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2208" w14:textId="77777777" w:rsidR="003B203B" w:rsidRDefault="00000000" w:rsidP="00A205D1">
      <w:pPr>
        <w:rPr>
          <w:b/>
          <w:sz w:val="28"/>
        </w:rPr>
      </w:pPr>
      <w:r>
        <w:rPr>
          <w:b/>
          <w:noProof/>
          <w:sz w:val="32"/>
          <w:szCs w:val="22"/>
        </w:rPr>
        <w:object w:dxaOrig="1440" w:dyaOrig="1440" w14:anchorId="07BDC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8240;visibility:visible;mso-wrap-edited:f;mso-width-percent:0;mso-height-percent:0;mso-width-percent:0;mso-height-percent:0" fillcolor="window">
            <v:imagedata r:id="rId7" o:title=""/>
            <w10:wrap type="square"/>
          </v:shape>
          <o:OLEObject Type="Embed" ProgID="Word.Picture.8" ShapeID="_x0000_s1026" DrawAspect="Content" ObjectID="_1745408374" r:id="rId8"/>
        </w:object>
      </w:r>
      <w:r w:rsidR="0081056E" w:rsidRPr="00121610">
        <w:rPr>
          <w:b/>
          <w:sz w:val="28"/>
        </w:rPr>
        <w:t>In the High Court of Justice</w:t>
      </w:r>
    </w:p>
    <w:p w14:paraId="0F9AF6B5" w14:textId="5F3D1876" w:rsidR="0081056E" w:rsidRDefault="0081056E" w:rsidP="00A205D1">
      <w:pPr>
        <w:rPr>
          <w:b/>
          <w:sz w:val="28"/>
        </w:rPr>
      </w:pPr>
      <w:r w:rsidRPr="00121610">
        <w:rPr>
          <w:b/>
          <w:sz w:val="28"/>
        </w:rPr>
        <w:t>Family Division</w:t>
      </w:r>
    </w:p>
    <w:p w14:paraId="1530EA36" w14:textId="53C82D76" w:rsidR="0081056E" w:rsidRDefault="0081056E" w:rsidP="00A205D1">
      <w:pPr>
        <w:rPr>
          <w:b/>
          <w:color w:val="FF0000"/>
          <w:sz w:val="28"/>
        </w:rPr>
      </w:pPr>
      <w:r w:rsidRPr="00956FBF">
        <w:rPr>
          <w:b/>
          <w:color w:val="000000" w:themeColor="text1"/>
          <w:sz w:val="28"/>
        </w:rPr>
        <w:t xml:space="preserve">Sitting at </w:t>
      </w:r>
      <w:r w:rsidRPr="007166DE">
        <w:rPr>
          <w:b/>
          <w:color w:val="FF0000"/>
          <w:sz w:val="28"/>
        </w:rPr>
        <w:t>[the Royal Courts of Justice] /</w:t>
      </w:r>
      <w:r>
        <w:rPr>
          <w:b/>
          <w:color w:val="FF0000"/>
          <w:sz w:val="28"/>
        </w:rPr>
        <w:t xml:space="preserve"> </w:t>
      </w:r>
      <w:r>
        <w:rPr>
          <w:b/>
          <w:color w:val="FF0000"/>
          <w:sz w:val="28"/>
        </w:rPr>
        <w:br/>
        <w:t>[[</w:t>
      </w:r>
      <w:r w:rsidRPr="00956FBF">
        <w:rPr>
          <w:b/>
          <w:i/>
          <w:color w:val="FF0000"/>
          <w:sz w:val="28"/>
        </w:rPr>
        <w:t>name</w:t>
      </w:r>
      <w:r>
        <w:rPr>
          <w:b/>
          <w:iCs/>
          <w:color w:val="FF0000"/>
          <w:sz w:val="28"/>
        </w:rPr>
        <w:t>]</w:t>
      </w:r>
      <w:r w:rsidRPr="00956FBF">
        <w:rPr>
          <w:b/>
          <w:i/>
          <w:color w:val="FF0000"/>
          <w:sz w:val="28"/>
        </w:rPr>
        <w:t xml:space="preserve"> </w:t>
      </w:r>
      <w:r w:rsidRPr="007166DE">
        <w:rPr>
          <w:b/>
          <w:iCs/>
          <w:color w:val="FF0000"/>
          <w:sz w:val="28"/>
        </w:rPr>
        <w:t>District Registry</w:t>
      </w:r>
      <w:r>
        <w:rPr>
          <w:b/>
          <w:color w:val="FF0000"/>
          <w:sz w:val="28"/>
        </w:rPr>
        <w:t>]</w:t>
      </w:r>
      <w:r>
        <w:rPr>
          <w:b/>
          <w:color w:val="FF0000"/>
          <w:sz w:val="28"/>
        </w:rPr>
        <w:tab/>
      </w:r>
      <w:r w:rsidR="00FB701E">
        <w:rPr>
          <w:b/>
          <w:color w:val="FF0000"/>
          <w:sz w:val="28"/>
        </w:rPr>
        <w:t xml:space="preserve">     </w:t>
      </w:r>
      <w:r w:rsidR="00FB701E">
        <w:rPr>
          <w:b/>
          <w:sz w:val="28"/>
        </w:rPr>
        <w:t>Case N</w:t>
      </w:r>
      <w:r w:rsidRPr="00F67793">
        <w:rPr>
          <w:b/>
          <w:sz w:val="28"/>
        </w:rPr>
        <w:t>o:</w:t>
      </w:r>
      <w:r>
        <w:rPr>
          <w:b/>
          <w:sz w:val="28"/>
        </w:rPr>
        <w:t xml:space="preserve"> </w:t>
      </w:r>
      <w:r w:rsidRPr="00C97EB6">
        <w:rPr>
          <w:b/>
          <w:color w:val="FF0000"/>
          <w:sz w:val="28"/>
        </w:rPr>
        <w:t>[</w:t>
      </w:r>
      <w:r w:rsidRPr="00C97EB6">
        <w:rPr>
          <w:b/>
          <w:i/>
          <w:color w:val="FF0000"/>
          <w:sz w:val="28"/>
        </w:rPr>
        <w:t>Case number</w:t>
      </w:r>
      <w:r w:rsidRPr="00C97EB6">
        <w:rPr>
          <w:b/>
          <w:color w:val="FF0000"/>
          <w:sz w:val="28"/>
        </w:rPr>
        <w:t>]</w:t>
      </w:r>
    </w:p>
    <w:p w14:paraId="26026C44" w14:textId="7DE99852" w:rsidR="00C87344" w:rsidRDefault="00C87344" w:rsidP="00A205D1"/>
    <w:p w14:paraId="05857123" w14:textId="77777777" w:rsidR="0081056E" w:rsidRPr="00C87344" w:rsidRDefault="0081056E" w:rsidP="00A205D1"/>
    <w:p w14:paraId="46004019" w14:textId="77777777" w:rsidR="00C87344" w:rsidRPr="00C87344" w:rsidRDefault="00C87344" w:rsidP="00A205D1"/>
    <w:p w14:paraId="12A7DF4B" w14:textId="77777777" w:rsidR="00C87344" w:rsidRPr="000D0268" w:rsidRDefault="005F06D7" w:rsidP="00A205D1">
      <w:pPr>
        <w:rPr>
          <w:b/>
        </w:rPr>
      </w:pPr>
      <w:r w:rsidRPr="00A75295">
        <w:rPr>
          <w:b/>
          <w:color w:val="FF0000"/>
        </w:rPr>
        <w:t>[The Child Ab</w:t>
      </w:r>
      <w:r w:rsidR="00C87344">
        <w:rPr>
          <w:b/>
          <w:color w:val="FF0000"/>
        </w:rPr>
        <w:t>duction and Custody Act 1985</w:t>
      </w:r>
      <w:r w:rsidR="006665FD">
        <w:rPr>
          <w:b/>
          <w:color w:val="FF0000"/>
        </w:rPr>
        <w:t xml:space="preserve"> incorporating the 1980 Hague Convention on the Civil Aspects of International Child Abduction</w:t>
      </w:r>
      <w:r w:rsidR="00C87344">
        <w:rPr>
          <w:b/>
          <w:color w:val="FF0000"/>
        </w:rPr>
        <w:t>] /</w:t>
      </w:r>
    </w:p>
    <w:p w14:paraId="4D2DFC6A" w14:textId="77777777" w:rsidR="005F2AEF" w:rsidRPr="00C87344" w:rsidRDefault="005F2AEF" w:rsidP="00A205D1">
      <w:pPr>
        <w:rPr>
          <w:b/>
        </w:rPr>
      </w:pPr>
      <w:r>
        <w:rPr>
          <w:b/>
          <w:color w:val="FF0000"/>
        </w:rPr>
        <w:t>[</w:t>
      </w:r>
      <w:r w:rsidR="00E90172">
        <w:rPr>
          <w:b/>
          <w:color w:val="FF0000"/>
        </w:rPr>
        <w:t>T</w:t>
      </w:r>
      <w:r w:rsidR="0065609F">
        <w:rPr>
          <w:b/>
          <w:color w:val="FF0000"/>
        </w:rPr>
        <w:t xml:space="preserve">he 1996 Hague </w:t>
      </w:r>
      <w:r>
        <w:rPr>
          <w:b/>
          <w:color w:val="FF0000"/>
        </w:rPr>
        <w:t>Convention on Jurisdiction, Applicable Law, Recognition and Enforcement and Cooperation in Respect of Parental Responsibility and Measures for the Protection of Children]</w:t>
      </w:r>
      <w:r w:rsidR="0065609F">
        <w:rPr>
          <w:b/>
          <w:color w:val="FF0000"/>
        </w:rPr>
        <w:t xml:space="preserve"> /</w:t>
      </w:r>
    </w:p>
    <w:p w14:paraId="783942E0" w14:textId="77777777" w:rsidR="00C87344" w:rsidRPr="00C87344" w:rsidRDefault="005F06D7" w:rsidP="00A205D1">
      <w:pPr>
        <w:rPr>
          <w:b/>
        </w:rPr>
      </w:pPr>
      <w:r w:rsidRPr="00A75295">
        <w:rPr>
          <w:b/>
          <w:color w:val="FF0000"/>
        </w:rPr>
        <w:t>[The Senior Courts Act 1981] /</w:t>
      </w:r>
    </w:p>
    <w:p w14:paraId="47C77972" w14:textId="77777777" w:rsidR="00C87344" w:rsidRPr="00C87344" w:rsidRDefault="005F06D7" w:rsidP="00A205D1">
      <w:pPr>
        <w:rPr>
          <w:b/>
        </w:rPr>
      </w:pPr>
      <w:r w:rsidRPr="00A75295">
        <w:rPr>
          <w:b/>
          <w:color w:val="FF0000"/>
        </w:rPr>
        <w:t xml:space="preserve">[Council Regulation (EC) No. 2201/2003] </w:t>
      </w:r>
    </w:p>
    <w:p w14:paraId="4A8ADDCF" w14:textId="77777777" w:rsidR="005F06D7" w:rsidRPr="00C87344" w:rsidRDefault="005F06D7" w:rsidP="00A205D1">
      <w:pPr>
        <w:rPr>
          <w:smallCaps/>
          <w:szCs w:val="24"/>
        </w:rPr>
      </w:pPr>
      <w:r w:rsidRPr="00C87344">
        <w:rPr>
          <w:b/>
          <w:smallCaps/>
          <w:color w:val="00B050"/>
          <w:sz w:val="22"/>
          <w:szCs w:val="22"/>
        </w:rPr>
        <w:t>(delete or adapt as appropriate)</w:t>
      </w:r>
    </w:p>
    <w:p w14:paraId="4C6C2E68" w14:textId="77777777" w:rsidR="005F06D7" w:rsidRDefault="005F06D7" w:rsidP="00A205D1"/>
    <w:p w14:paraId="6D3D2E4F" w14:textId="77777777" w:rsidR="000407AB" w:rsidRPr="00C87344" w:rsidRDefault="000407AB" w:rsidP="00A205D1"/>
    <w:p w14:paraId="5F26876E" w14:textId="77777777" w:rsidR="005F06D7" w:rsidRPr="00C87344" w:rsidRDefault="005F06D7" w:rsidP="00A205D1">
      <w:r w:rsidRPr="00A75295">
        <w:rPr>
          <w:b/>
        </w:rPr>
        <w:t xml:space="preserve">The </w:t>
      </w:r>
      <w:r w:rsidR="0079338A">
        <w:rPr>
          <w:b/>
        </w:rPr>
        <w:t>c</w:t>
      </w:r>
      <w:r w:rsidRPr="00A75295">
        <w:rPr>
          <w:b/>
        </w:rPr>
        <w:t>hild</w:t>
      </w:r>
      <w:r w:rsidRPr="00A75295">
        <w:rPr>
          <w:b/>
          <w:color w:val="FF0000"/>
        </w:rPr>
        <w:t>[ren]</w:t>
      </w:r>
    </w:p>
    <w:p w14:paraId="6426752E" w14:textId="77777777" w:rsidR="00C87344" w:rsidRPr="00C87344" w:rsidRDefault="00C87344" w:rsidP="00A205D1">
      <w:pPr>
        <w:tabs>
          <w:tab w:val="left" w:pos="3935"/>
          <w:tab w:val="left" w:pos="5508"/>
        </w:tabs>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w:t>
      </w:r>
      <w:proofErr w:type="spellStart"/>
      <w:r w:rsidRPr="00A75295">
        <w:rPr>
          <w:b/>
          <w:i/>
          <w:color w:val="FF0000"/>
        </w:rPr>
        <w:t>yy</w:t>
      </w:r>
      <w:proofErr w:type="spellEnd"/>
      <w:r w:rsidRPr="00A75295">
        <w:rPr>
          <w:b/>
          <w:color w:val="FF0000"/>
        </w:rPr>
        <w:t>]</w:t>
      </w:r>
    </w:p>
    <w:p w14:paraId="326A46F8" w14:textId="77777777" w:rsidR="00C87344" w:rsidRPr="00C87344" w:rsidRDefault="00BB31E7" w:rsidP="00A205D1">
      <w:pPr>
        <w:tabs>
          <w:tab w:val="left" w:pos="3935"/>
          <w:tab w:val="left" w:pos="5508"/>
        </w:tabs>
      </w:pPr>
      <w:r>
        <w:rPr>
          <w:b/>
          <w:color w:val="FF0000"/>
        </w:rPr>
        <w:t>[</w:t>
      </w:r>
      <w:r w:rsidR="00C87344" w:rsidRPr="00A75295">
        <w:rPr>
          <w:b/>
          <w:i/>
          <w:color w:val="FF0000"/>
        </w:rPr>
        <w:t>Name of child</w:t>
      </w:r>
      <w:r w:rsidR="00C87344" w:rsidRPr="00A75295">
        <w:rPr>
          <w:b/>
          <w:color w:val="FF0000"/>
        </w:rPr>
        <w:t>]</w:t>
      </w:r>
      <w:r w:rsidR="00C87344" w:rsidRPr="00A75295">
        <w:rPr>
          <w:b/>
          <w:color w:val="FF0000"/>
        </w:rPr>
        <w:tab/>
        <w:t>[Girl] / [Boy]</w:t>
      </w:r>
      <w:r w:rsidR="00C87344" w:rsidRPr="00A75295">
        <w:rPr>
          <w:b/>
          <w:color w:val="FF0000"/>
        </w:rPr>
        <w:tab/>
        <w:t>[</w:t>
      </w:r>
      <w:r w:rsidR="00C87344">
        <w:rPr>
          <w:b/>
          <w:i/>
          <w:color w:val="FF0000"/>
        </w:rPr>
        <w:t xml:space="preserve">dob </w:t>
      </w:r>
      <w:r w:rsidR="00C87344" w:rsidRPr="00A75295">
        <w:rPr>
          <w:b/>
          <w:i/>
          <w:color w:val="FF0000"/>
        </w:rPr>
        <w:t>dd/mm/</w:t>
      </w:r>
      <w:proofErr w:type="spellStart"/>
      <w:r w:rsidR="00C87344" w:rsidRPr="00A75295">
        <w:rPr>
          <w:b/>
          <w:i/>
          <w:color w:val="FF0000"/>
        </w:rPr>
        <w:t>yy</w:t>
      </w:r>
      <w:proofErr w:type="spellEnd"/>
      <w:r w:rsidR="00C87344" w:rsidRPr="00A75295">
        <w:rPr>
          <w:b/>
          <w:color w:val="FF0000"/>
        </w:rPr>
        <w:t>]</w:t>
      </w:r>
    </w:p>
    <w:p w14:paraId="32316918" w14:textId="77777777" w:rsidR="005F06D7" w:rsidRPr="00BB31E7" w:rsidRDefault="005F06D7" w:rsidP="00A205D1"/>
    <w:p w14:paraId="2C997EC2" w14:textId="77777777" w:rsidR="005F06D7" w:rsidRPr="00BB31E7" w:rsidRDefault="005F06D7" w:rsidP="00A205D1"/>
    <w:p w14:paraId="17A0A56E" w14:textId="77777777" w:rsidR="005F06D7" w:rsidRPr="00EB5DED" w:rsidRDefault="005F06D7" w:rsidP="00A205D1">
      <w:r w:rsidRPr="00EB5DED">
        <w:t xml:space="preserve">After hearing </w:t>
      </w:r>
      <w:r w:rsidRPr="00EB5DED">
        <w:rPr>
          <w:color w:val="FF0000"/>
        </w:rPr>
        <w:t>[</w:t>
      </w:r>
      <w:r w:rsidRPr="00EB5DED">
        <w:rPr>
          <w:i/>
          <w:color w:val="FF0000"/>
        </w:rPr>
        <w:t>name the advocate(s) who appeared</w:t>
      </w:r>
      <w:r w:rsidRPr="00EB5DED">
        <w:rPr>
          <w:color w:val="FF0000"/>
        </w:rPr>
        <w:t>]</w:t>
      </w:r>
    </w:p>
    <w:p w14:paraId="08F73558" w14:textId="77777777" w:rsidR="000D0268" w:rsidRDefault="000D0268" w:rsidP="00A205D1"/>
    <w:p w14:paraId="0EC63648" w14:textId="77777777" w:rsidR="00452F9F" w:rsidRPr="00BB31E7" w:rsidRDefault="00452F9F" w:rsidP="00A205D1"/>
    <w:p w14:paraId="651D1C4E" w14:textId="77777777" w:rsidR="00735074" w:rsidRPr="001D3733" w:rsidRDefault="00BD4AD4" w:rsidP="00A205D1">
      <w:pPr>
        <w:rPr>
          <w:szCs w:val="24"/>
        </w:rPr>
      </w:pPr>
      <w:r w:rsidRPr="001514C0">
        <w:rPr>
          <w:b/>
          <w:szCs w:val="24"/>
        </w:rPr>
        <w:t xml:space="preserve">ORDER MADE BY </w:t>
      </w:r>
      <w:r w:rsidRPr="001514C0">
        <w:rPr>
          <w:b/>
          <w:color w:val="FF0000"/>
          <w:szCs w:val="24"/>
        </w:rPr>
        <w:t>[</w:t>
      </w:r>
      <w:r w:rsidR="005F06D7" w:rsidRPr="001514C0">
        <w:rPr>
          <w:b/>
          <w:i/>
          <w:color w:val="FF0000"/>
          <w:szCs w:val="24"/>
        </w:rPr>
        <w:t>NAME OF JUDGE</w:t>
      </w:r>
      <w:r w:rsidR="005F06D7" w:rsidRPr="001514C0">
        <w:rPr>
          <w:b/>
          <w:color w:val="FF0000"/>
          <w:szCs w:val="24"/>
        </w:rPr>
        <w:t>]</w:t>
      </w:r>
      <w:r w:rsidR="0054304F" w:rsidRPr="001514C0">
        <w:rPr>
          <w:b/>
          <w:i/>
          <w:szCs w:val="24"/>
        </w:rPr>
        <w:t xml:space="preserve"> </w:t>
      </w:r>
      <w:r w:rsidR="00C308A0" w:rsidRPr="001514C0">
        <w:rPr>
          <w:b/>
          <w:szCs w:val="24"/>
        </w:rPr>
        <w:t xml:space="preserve">ON </w:t>
      </w:r>
      <w:r w:rsidR="00C308A0" w:rsidRPr="001514C0">
        <w:rPr>
          <w:b/>
          <w:color w:val="FF0000"/>
          <w:szCs w:val="24"/>
        </w:rPr>
        <w:t>[</w:t>
      </w:r>
      <w:r w:rsidR="00C308A0" w:rsidRPr="001514C0">
        <w:rPr>
          <w:b/>
          <w:i/>
          <w:color w:val="FF0000"/>
          <w:szCs w:val="24"/>
        </w:rPr>
        <w:t>D</w:t>
      </w:r>
      <w:r w:rsidR="005F06D7" w:rsidRPr="001514C0">
        <w:rPr>
          <w:b/>
          <w:i/>
          <w:color w:val="FF0000"/>
          <w:szCs w:val="24"/>
        </w:rPr>
        <w:t>ATE</w:t>
      </w:r>
      <w:r w:rsidR="00C308A0" w:rsidRPr="001514C0">
        <w:rPr>
          <w:b/>
          <w:color w:val="FF0000"/>
          <w:szCs w:val="24"/>
        </w:rPr>
        <w:t>]</w:t>
      </w:r>
      <w:r w:rsidR="00C308A0" w:rsidRPr="0065609F">
        <w:rPr>
          <w:b/>
          <w:szCs w:val="24"/>
        </w:rPr>
        <w:t xml:space="preserve"> SITTING IN </w:t>
      </w:r>
      <w:r w:rsidR="005F06D7" w:rsidRPr="0065609F">
        <w:rPr>
          <w:b/>
          <w:color w:val="FF0000"/>
          <w:szCs w:val="24"/>
        </w:rPr>
        <w:t>[</w:t>
      </w:r>
      <w:r w:rsidR="00C308A0" w:rsidRPr="0065609F">
        <w:rPr>
          <w:b/>
          <w:color w:val="FF0000"/>
          <w:szCs w:val="24"/>
        </w:rPr>
        <w:t>OPEN COURT</w:t>
      </w:r>
      <w:r w:rsidR="005F06D7" w:rsidRPr="00E90172">
        <w:rPr>
          <w:b/>
          <w:color w:val="FF0000"/>
          <w:szCs w:val="24"/>
        </w:rPr>
        <w:t xml:space="preserve">] </w:t>
      </w:r>
      <w:r w:rsidR="00C308A0" w:rsidRPr="00E90172">
        <w:rPr>
          <w:b/>
          <w:color w:val="FF0000"/>
          <w:szCs w:val="24"/>
        </w:rPr>
        <w:t>/</w:t>
      </w:r>
      <w:r w:rsidR="005F06D7" w:rsidRPr="00E90172">
        <w:rPr>
          <w:b/>
          <w:color w:val="FF0000"/>
          <w:szCs w:val="24"/>
        </w:rPr>
        <w:t xml:space="preserve"> [</w:t>
      </w:r>
      <w:r w:rsidR="00C308A0" w:rsidRPr="00E90172">
        <w:rPr>
          <w:b/>
          <w:color w:val="FF0000"/>
          <w:szCs w:val="24"/>
        </w:rPr>
        <w:t>PRIVATE</w:t>
      </w:r>
      <w:r w:rsidR="005F06D7" w:rsidRPr="00E90172">
        <w:rPr>
          <w:b/>
          <w:color w:val="FF0000"/>
          <w:szCs w:val="24"/>
        </w:rPr>
        <w:t>]</w:t>
      </w:r>
    </w:p>
    <w:p w14:paraId="28D3C65C" w14:textId="77777777" w:rsidR="00452F9F" w:rsidRPr="00BB31E7" w:rsidRDefault="00452F9F" w:rsidP="00A205D1"/>
    <w:p w14:paraId="5F6D9215" w14:textId="77777777" w:rsidR="00C414BD" w:rsidRDefault="00C414BD" w:rsidP="00A205D1">
      <w:pPr>
        <w:rPr>
          <w:b/>
          <w:szCs w:val="24"/>
        </w:rPr>
      </w:pPr>
      <w:r w:rsidRPr="00212517">
        <w:rPr>
          <w:b/>
          <w:szCs w:val="24"/>
        </w:rPr>
        <w:t xml:space="preserve">The </w:t>
      </w:r>
      <w:r w:rsidR="0079338A">
        <w:rPr>
          <w:b/>
          <w:szCs w:val="24"/>
        </w:rPr>
        <w:t>p</w:t>
      </w:r>
      <w:r w:rsidRPr="00212517">
        <w:rPr>
          <w:b/>
          <w:szCs w:val="24"/>
        </w:rPr>
        <w:t>arties</w:t>
      </w:r>
    </w:p>
    <w:p w14:paraId="098A2798" w14:textId="77777777" w:rsidR="008E2821" w:rsidRPr="00212517" w:rsidRDefault="008E2821" w:rsidP="00A205D1"/>
    <w:p w14:paraId="141D9E48" w14:textId="54689052" w:rsidR="00061ED6" w:rsidRPr="008B4AB1" w:rsidRDefault="00061ED6" w:rsidP="00A205D1">
      <w:pPr>
        <w:pStyle w:val="ListParagraph"/>
        <w:numPr>
          <w:ilvl w:val="0"/>
          <w:numId w:val="22"/>
        </w:numPr>
        <w:rPr>
          <w:color w:val="FF0000"/>
          <w:szCs w:val="24"/>
        </w:rPr>
      </w:pPr>
      <w:r w:rsidRPr="00061ED6">
        <w:rPr>
          <w:szCs w:val="24"/>
        </w:rPr>
        <w:t xml:space="preserve">The </w:t>
      </w:r>
      <w:r>
        <w:rPr>
          <w:szCs w:val="24"/>
        </w:rPr>
        <w:t>applicant</w:t>
      </w:r>
      <w:r w:rsidRPr="00061ED6">
        <w:rPr>
          <w:szCs w:val="24"/>
        </w:rPr>
        <w:t xml:space="preserve"> is </w:t>
      </w:r>
      <w:r w:rsidRPr="00061ED6">
        <w:rPr>
          <w:color w:val="FF0000"/>
          <w:szCs w:val="24"/>
        </w:rPr>
        <w:t>[</w:t>
      </w:r>
      <w:r>
        <w:rPr>
          <w:i/>
          <w:color w:val="FF0000"/>
          <w:szCs w:val="24"/>
        </w:rPr>
        <w:t>applicant</w:t>
      </w:r>
      <w:r w:rsidRPr="00061ED6">
        <w:rPr>
          <w:i/>
          <w:color w:val="FF0000"/>
          <w:szCs w:val="24"/>
        </w:rPr>
        <w:t xml:space="preserve"> name</w:t>
      </w:r>
      <w:r w:rsidRPr="00061ED6">
        <w:rPr>
          <w:color w:val="FF0000"/>
          <w:szCs w:val="24"/>
        </w:rPr>
        <w:t>],</w:t>
      </w:r>
      <w:r w:rsidRPr="00061ED6">
        <w:rPr>
          <w:szCs w:val="24"/>
        </w:rPr>
        <w:t xml:space="preserve"> represented by </w:t>
      </w:r>
      <w:r w:rsidRPr="00061ED6">
        <w:rPr>
          <w:color w:val="FF0000"/>
          <w:szCs w:val="24"/>
        </w:rPr>
        <w:t>[</w:t>
      </w:r>
      <w:r w:rsidRPr="00061ED6">
        <w:rPr>
          <w:i/>
          <w:color w:val="FF0000"/>
          <w:szCs w:val="24"/>
        </w:rPr>
        <w:t>barrister/solicitor name</w:t>
      </w:r>
      <w:r w:rsidRPr="00061ED6">
        <w:rPr>
          <w:color w:val="FF0000"/>
          <w:szCs w:val="24"/>
        </w:rPr>
        <w:t xml:space="preserve">] </w:t>
      </w:r>
      <w:r w:rsidRPr="008B4AB1">
        <w:rPr>
          <w:color w:val="FF0000"/>
          <w:szCs w:val="24"/>
        </w:rPr>
        <w:t>[instructed by [</w:t>
      </w:r>
      <w:r w:rsidRPr="008B4AB1">
        <w:rPr>
          <w:i/>
          <w:color w:val="FF0000"/>
          <w:szCs w:val="24"/>
        </w:rPr>
        <w:t xml:space="preserve">solicitor name and </w:t>
      </w:r>
      <w:r w:rsidR="008B4AB1">
        <w:rPr>
          <w:i/>
          <w:color w:val="FF0000"/>
          <w:szCs w:val="24"/>
        </w:rPr>
        <w:t>f</w:t>
      </w:r>
      <w:r w:rsidRPr="008B4AB1">
        <w:rPr>
          <w:i/>
          <w:color w:val="FF0000"/>
          <w:szCs w:val="24"/>
        </w:rPr>
        <w:t>irm name</w:t>
      </w:r>
      <w:r w:rsidRPr="008B4AB1">
        <w:rPr>
          <w:color w:val="FF0000"/>
          <w:szCs w:val="24"/>
        </w:rPr>
        <w:t>] whose contact details are [</w:t>
      </w:r>
      <w:r w:rsidRPr="008B4AB1">
        <w:rPr>
          <w:i/>
          <w:color w:val="FF0000"/>
          <w:szCs w:val="24"/>
        </w:rPr>
        <w:t>ref, phone number and email</w:t>
      </w:r>
      <w:r w:rsidRPr="008B4AB1">
        <w:rPr>
          <w:color w:val="FF0000"/>
          <w:szCs w:val="24"/>
        </w:rPr>
        <w:t>]</w:t>
      </w:r>
      <w:r w:rsidR="008B4AB1" w:rsidRPr="008B4AB1">
        <w:rPr>
          <w:color w:val="FF0000"/>
          <w:szCs w:val="24"/>
        </w:rPr>
        <w:t>]</w:t>
      </w:r>
    </w:p>
    <w:p w14:paraId="4F4DDC23" w14:textId="77777777" w:rsidR="00061ED6" w:rsidRDefault="00061ED6" w:rsidP="00A205D1"/>
    <w:p w14:paraId="7C9EA24A" w14:textId="17F2CCE0" w:rsidR="008B4AB1" w:rsidRPr="008B4AB1" w:rsidRDefault="00061ED6" w:rsidP="00A205D1">
      <w:pPr>
        <w:pStyle w:val="ListParagraph"/>
        <w:rPr>
          <w:color w:val="FF0000"/>
          <w:szCs w:val="24"/>
        </w:rPr>
      </w:pPr>
      <w:r w:rsidRPr="00D16F6E">
        <w:rPr>
          <w:szCs w:val="24"/>
        </w:rPr>
        <w:t xml:space="preserve">The respondent is </w:t>
      </w:r>
      <w:r w:rsidRPr="00C97EB6">
        <w:rPr>
          <w:color w:val="FF0000"/>
          <w:szCs w:val="24"/>
        </w:rPr>
        <w:t>[</w:t>
      </w:r>
      <w:r w:rsidRPr="00C97EB6">
        <w:rPr>
          <w:i/>
          <w:color w:val="FF0000"/>
          <w:szCs w:val="24"/>
        </w:rPr>
        <w:t>respondent name</w:t>
      </w:r>
      <w:r w:rsidRPr="00C97EB6">
        <w:rPr>
          <w:color w:val="FF0000"/>
          <w:szCs w:val="24"/>
        </w:rPr>
        <w:t>]</w:t>
      </w:r>
      <w:r>
        <w:rPr>
          <w:color w:val="FF0000"/>
          <w:szCs w:val="24"/>
        </w:rPr>
        <w:t>,</w:t>
      </w:r>
      <w:r w:rsidRPr="0089399D">
        <w:rPr>
          <w:szCs w:val="24"/>
        </w:rPr>
        <w:t xml:space="preserve"> represented by </w:t>
      </w:r>
      <w:r>
        <w:rPr>
          <w:color w:val="FF0000"/>
          <w:szCs w:val="24"/>
        </w:rPr>
        <w:t>[</w:t>
      </w:r>
      <w:r w:rsidRPr="0089399D">
        <w:rPr>
          <w:i/>
          <w:color w:val="FF0000"/>
          <w:szCs w:val="24"/>
        </w:rPr>
        <w:t>barrister/solicitor name</w:t>
      </w:r>
      <w:r>
        <w:rPr>
          <w:color w:val="FF0000"/>
          <w:szCs w:val="24"/>
        </w:rPr>
        <w:t xml:space="preserve">] </w:t>
      </w:r>
      <w:r w:rsidR="008B4AB1" w:rsidRPr="008B4AB1">
        <w:rPr>
          <w:color w:val="FF0000"/>
          <w:szCs w:val="24"/>
        </w:rPr>
        <w:t>[instructed by [</w:t>
      </w:r>
      <w:r w:rsidR="008B4AB1" w:rsidRPr="008B4AB1">
        <w:rPr>
          <w:i/>
          <w:color w:val="FF0000"/>
          <w:szCs w:val="24"/>
        </w:rPr>
        <w:t xml:space="preserve">solicitor name and </w:t>
      </w:r>
      <w:r w:rsidR="008B4AB1">
        <w:rPr>
          <w:i/>
          <w:color w:val="FF0000"/>
          <w:szCs w:val="24"/>
        </w:rPr>
        <w:t>f</w:t>
      </w:r>
      <w:r w:rsidR="008B4AB1" w:rsidRPr="008B4AB1">
        <w:rPr>
          <w:i/>
          <w:color w:val="FF0000"/>
          <w:szCs w:val="24"/>
        </w:rPr>
        <w:t>irm name</w:t>
      </w:r>
      <w:r w:rsidR="008B4AB1" w:rsidRPr="008B4AB1">
        <w:rPr>
          <w:color w:val="FF0000"/>
          <w:szCs w:val="24"/>
        </w:rPr>
        <w:t>] whose contact details are [</w:t>
      </w:r>
      <w:r w:rsidR="008B4AB1" w:rsidRPr="008B4AB1">
        <w:rPr>
          <w:i/>
          <w:color w:val="FF0000"/>
          <w:szCs w:val="24"/>
        </w:rPr>
        <w:t>ref, phone number and email</w:t>
      </w:r>
      <w:r w:rsidR="008B4AB1" w:rsidRPr="008B4AB1">
        <w:rPr>
          <w:color w:val="FF0000"/>
          <w:szCs w:val="24"/>
        </w:rPr>
        <w:t>]]</w:t>
      </w:r>
    </w:p>
    <w:p w14:paraId="293FE990" w14:textId="77777777" w:rsidR="00BB31E7" w:rsidRPr="00BB31E7" w:rsidRDefault="005F06D7" w:rsidP="00A205D1">
      <w:pPr>
        <w:ind w:left="567"/>
        <w:rPr>
          <w:smallCaps/>
          <w:sz w:val="22"/>
          <w:szCs w:val="22"/>
        </w:rPr>
      </w:pPr>
      <w:r w:rsidRPr="00BB31E7">
        <w:rPr>
          <w:b/>
          <w:smallCaps/>
          <w:color w:val="00B050"/>
          <w:sz w:val="22"/>
          <w:szCs w:val="22"/>
        </w:rPr>
        <w:t>(Specify any additional respondents)</w:t>
      </w:r>
    </w:p>
    <w:p w14:paraId="13F012EE" w14:textId="77777777" w:rsidR="00BB31E7" w:rsidRPr="00BB31E7" w:rsidRDefault="005F06D7" w:rsidP="00A205D1">
      <w:pPr>
        <w:ind w:left="567"/>
        <w:rPr>
          <w:smallCaps/>
          <w:sz w:val="22"/>
          <w:szCs w:val="22"/>
        </w:rPr>
      </w:pPr>
      <w:r w:rsidRPr="00BB31E7">
        <w:rPr>
          <w:b/>
          <w:smallCaps/>
          <w:color w:val="00B050"/>
          <w:sz w:val="22"/>
          <w:szCs w:val="22"/>
        </w:rPr>
        <w:t>(Specify if any adult party acts by a litigation friend)</w:t>
      </w:r>
    </w:p>
    <w:p w14:paraId="7C12F139" w14:textId="77777777" w:rsidR="000372C0" w:rsidRPr="00BB31E7" w:rsidRDefault="000372C0" w:rsidP="00A205D1"/>
    <w:p w14:paraId="7DBD23D2" w14:textId="77777777" w:rsidR="00176DB5" w:rsidRDefault="000372C0" w:rsidP="00A205D1">
      <w:pPr>
        <w:rPr>
          <w:b/>
          <w:szCs w:val="24"/>
        </w:rPr>
      </w:pPr>
      <w:r w:rsidRPr="00212517">
        <w:rPr>
          <w:b/>
          <w:szCs w:val="24"/>
        </w:rPr>
        <w:t>Recitals</w:t>
      </w:r>
    </w:p>
    <w:p w14:paraId="5C1422E7" w14:textId="77777777" w:rsidR="008E2821" w:rsidRPr="00727E44" w:rsidRDefault="008E2821" w:rsidP="00A205D1"/>
    <w:p w14:paraId="0B8BDC40" w14:textId="42A7CCC6" w:rsidR="000700FC" w:rsidRPr="00423BAE" w:rsidRDefault="000700FC" w:rsidP="00A205D1">
      <w:pPr>
        <w:widowControl/>
        <w:numPr>
          <w:ilvl w:val="0"/>
          <w:numId w:val="22"/>
        </w:numPr>
        <w:spacing w:line="276" w:lineRule="auto"/>
        <w:rPr>
          <w:szCs w:val="24"/>
        </w:rPr>
      </w:pPr>
      <w:r w:rsidRPr="00423BAE">
        <w:rPr>
          <w:szCs w:val="24"/>
        </w:rPr>
        <w:t>The court considered the issue of the child</w:t>
      </w:r>
      <w:r w:rsidRPr="00423BAE">
        <w:rPr>
          <w:color w:val="FF0000"/>
          <w:szCs w:val="24"/>
        </w:rPr>
        <w:t>[ren]</w:t>
      </w:r>
      <w:r w:rsidRPr="00423BAE">
        <w:rPr>
          <w:szCs w:val="24"/>
        </w:rPr>
        <w:t>’s participation in these proceedings.</w:t>
      </w:r>
    </w:p>
    <w:p w14:paraId="0F8D3F0C" w14:textId="77777777" w:rsidR="000700FC" w:rsidRPr="00423BAE" w:rsidRDefault="000700FC" w:rsidP="00A205D1"/>
    <w:p w14:paraId="38B860E3" w14:textId="3A67B2C7" w:rsidR="00176DB5" w:rsidRPr="00423BAE" w:rsidRDefault="00176DB5" w:rsidP="00A205D1">
      <w:pPr>
        <w:widowControl/>
        <w:numPr>
          <w:ilvl w:val="0"/>
          <w:numId w:val="22"/>
        </w:numPr>
        <w:spacing w:line="276" w:lineRule="auto"/>
        <w:rPr>
          <w:color w:val="FF0000"/>
          <w:szCs w:val="24"/>
        </w:rPr>
      </w:pPr>
      <w:r w:rsidRPr="00423BAE">
        <w:rPr>
          <w:szCs w:val="24"/>
        </w:rPr>
        <w:t>The court was informed the respondent and/or child (including as</w:t>
      </w:r>
      <w:r w:rsidR="00B15E65">
        <w:rPr>
          <w:szCs w:val="24"/>
        </w:rPr>
        <w:t xml:space="preserve"> the respondent’s dependant) have</w:t>
      </w:r>
      <w:r w:rsidRPr="00423BAE">
        <w:rPr>
          <w:szCs w:val="24"/>
        </w:rPr>
        <w:t xml:space="preserve"> made</w:t>
      </w:r>
      <w:r w:rsidR="00C15055" w:rsidRPr="008B4AB1">
        <w:rPr>
          <w:color w:val="FF0000"/>
          <w:szCs w:val="24"/>
        </w:rPr>
        <w:t xml:space="preserve"> </w:t>
      </w:r>
      <w:r w:rsidR="008B4AB1" w:rsidRPr="008B4AB1">
        <w:rPr>
          <w:color w:val="FF0000"/>
          <w:szCs w:val="24"/>
        </w:rPr>
        <w:t>[</w:t>
      </w:r>
      <w:r w:rsidR="00423BAE" w:rsidRPr="008B4AB1">
        <w:rPr>
          <w:color w:val="FF0000"/>
          <w:szCs w:val="24"/>
        </w:rPr>
        <w:t xml:space="preserve">protection </w:t>
      </w:r>
      <w:r w:rsidR="00C15055" w:rsidRPr="008B4AB1">
        <w:rPr>
          <w:color w:val="FF0000"/>
          <w:szCs w:val="24"/>
        </w:rPr>
        <w:t xml:space="preserve">claims </w:t>
      </w:r>
      <w:r w:rsidR="00423BAE" w:rsidRPr="008B4AB1">
        <w:rPr>
          <w:color w:val="FF0000"/>
          <w:szCs w:val="24"/>
        </w:rPr>
        <w:t>within the meaning of s.82 Nationality, Immigration and Asylum Act 2002</w:t>
      </w:r>
      <w:r w:rsidR="008B4AB1" w:rsidRPr="008B4AB1">
        <w:rPr>
          <w:color w:val="FF0000"/>
          <w:szCs w:val="24"/>
        </w:rPr>
        <w:t xml:space="preserve">] </w:t>
      </w:r>
      <w:r w:rsidR="00423BAE" w:rsidRPr="008B4AB1">
        <w:rPr>
          <w:color w:val="FF0000"/>
          <w:szCs w:val="24"/>
        </w:rPr>
        <w:t>/</w:t>
      </w:r>
      <w:r w:rsidR="008B4AB1">
        <w:rPr>
          <w:szCs w:val="24"/>
        </w:rPr>
        <w:t xml:space="preserve"> </w:t>
      </w:r>
      <w:r w:rsidR="00423BAE" w:rsidRPr="00423BAE">
        <w:rPr>
          <w:color w:val="FF0000"/>
          <w:szCs w:val="24"/>
        </w:rPr>
        <w:t>[</w:t>
      </w:r>
      <w:r w:rsidRPr="00423BAE">
        <w:rPr>
          <w:color w:val="FF0000"/>
          <w:szCs w:val="24"/>
        </w:rPr>
        <w:t>the fol</w:t>
      </w:r>
      <w:r w:rsidR="00423BAE" w:rsidRPr="00423BAE">
        <w:rPr>
          <w:color w:val="FF0000"/>
          <w:szCs w:val="24"/>
        </w:rPr>
        <w:t xml:space="preserve">lowing protection </w:t>
      </w:r>
      <w:r w:rsidR="00423BAE" w:rsidRPr="00423BAE">
        <w:rPr>
          <w:color w:val="FF0000"/>
          <w:szCs w:val="24"/>
        </w:rPr>
        <w:lastRenderedPageBreak/>
        <w:t>claims within the meaning of s.82 Nationality, Immigration and Asylum Act 2002</w:t>
      </w:r>
      <w:r w:rsidR="00B15E65">
        <w:rPr>
          <w:color w:val="FF0000"/>
          <w:szCs w:val="24"/>
        </w:rPr>
        <w:t>]</w:t>
      </w:r>
      <w:r w:rsidRPr="00423BAE">
        <w:rPr>
          <w:color w:val="FF0000"/>
          <w:szCs w:val="24"/>
        </w:rPr>
        <w:t>:</w:t>
      </w:r>
    </w:p>
    <w:p w14:paraId="381563BE" w14:textId="77777777" w:rsidR="00176DB5" w:rsidRDefault="00176DB5" w:rsidP="00A205D1">
      <w:pPr>
        <w:pStyle w:val="ListParagraph"/>
        <w:ind w:left="562"/>
        <w:rPr>
          <w:color w:val="FF0000"/>
          <w:szCs w:val="24"/>
        </w:rPr>
      </w:pPr>
      <w:r w:rsidRPr="00423BAE">
        <w:rPr>
          <w:color w:val="FF0000"/>
          <w:szCs w:val="24"/>
        </w:rPr>
        <w:t>[</w:t>
      </w:r>
      <w:r w:rsidRPr="00423BAE">
        <w:rPr>
          <w:i/>
          <w:color w:val="FF0000"/>
          <w:szCs w:val="24"/>
        </w:rPr>
        <w:t>insert</w:t>
      </w:r>
      <w:r w:rsidR="00C15055" w:rsidRPr="00423BAE">
        <w:rPr>
          <w:i/>
          <w:color w:val="FF0000"/>
          <w:szCs w:val="24"/>
        </w:rPr>
        <w:t>, where known,</w:t>
      </w:r>
      <w:r w:rsidRPr="00423BAE">
        <w:rPr>
          <w:i/>
          <w:color w:val="FF0000"/>
          <w:szCs w:val="24"/>
        </w:rPr>
        <w:t xml:space="preserve"> who has made the claim, on what date, </w:t>
      </w:r>
      <w:r w:rsidR="00924B8C" w:rsidRPr="00423BAE">
        <w:rPr>
          <w:i/>
          <w:color w:val="FF0000"/>
          <w:szCs w:val="24"/>
        </w:rPr>
        <w:t>and the claim reference number</w:t>
      </w:r>
      <w:r w:rsidR="00924B8C" w:rsidRPr="00423BAE">
        <w:rPr>
          <w:color w:val="FF0000"/>
          <w:szCs w:val="24"/>
        </w:rPr>
        <w:t>]</w:t>
      </w:r>
      <w:r w:rsidR="00423BAE" w:rsidRPr="00423BAE">
        <w:rPr>
          <w:color w:val="FF0000"/>
          <w:szCs w:val="24"/>
        </w:rPr>
        <w:t>]</w:t>
      </w:r>
    </w:p>
    <w:p w14:paraId="71B5D18D" w14:textId="77777777" w:rsidR="00061ED6" w:rsidRDefault="00061ED6" w:rsidP="00A205D1"/>
    <w:p w14:paraId="002CF35D" w14:textId="4FC3867B" w:rsidR="00D315CB" w:rsidRDefault="00D315CB" w:rsidP="00A205D1">
      <w:pPr>
        <w:numPr>
          <w:ilvl w:val="0"/>
          <w:numId w:val="22"/>
        </w:numPr>
        <w:tabs>
          <w:tab w:val="left" w:pos="709"/>
        </w:tabs>
        <w:rPr>
          <w:szCs w:val="24"/>
        </w:rPr>
      </w:pPr>
      <w:r>
        <w:rPr>
          <w:szCs w:val="24"/>
        </w:rPr>
        <w:t xml:space="preserve">The court had regard to the </w:t>
      </w:r>
      <w:r w:rsidRPr="00963884">
        <w:rPr>
          <w:i/>
          <w:iCs/>
          <w:szCs w:val="24"/>
        </w:rPr>
        <w:t>Practice Guidance: Case Management and Mediation of International Child Abduction Proceedings</w:t>
      </w:r>
      <w:r>
        <w:rPr>
          <w:szCs w:val="24"/>
        </w:rPr>
        <w:t xml:space="preserve"> dated 1 March 2023, in particular paragraphs 1.6, 2.9(e), 2.11(b), 2.11(d) and Appendix 2. </w:t>
      </w:r>
    </w:p>
    <w:p w14:paraId="023D2E7C" w14:textId="77777777" w:rsidR="00D315CB" w:rsidRDefault="00D315CB" w:rsidP="00A205D1">
      <w:pPr>
        <w:tabs>
          <w:tab w:val="left" w:pos="709"/>
        </w:tabs>
        <w:ind w:left="567"/>
        <w:rPr>
          <w:szCs w:val="24"/>
        </w:rPr>
      </w:pPr>
    </w:p>
    <w:p w14:paraId="67350B20" w14:textId="0BE8EF9E" w:rsidR="00061ED6" w:rsidRPr="001802B9" w:rsidRDefault="00061ED6" w:rsidP="00A205D1">
      <w:pPr>
        <w:numPr>
          <w:ilvl w:val="0"/>
          <w:numId w:val="22"/>
        </w:numPr>
        <w:tabs>
          <w:tab w:val="left" w:pos="709"/>
        </w:tabs>
        <w:rPr>
          <w:szCs w:val="24"/>
        </w:rPr>
      </w:pPr>
      <w:r>
        <w:rPr>
          <w:szCs w:val="24"/>
        </w:rPr>
        <w:t xml:space="preserve">The court made the respectful request of the Secretary of State for the Home Department set out in detail at Annex 1 to this </w:t>
      </w:r>
      <w:proofErr w:type="gramStart"/>
      <w:r>
        <w:rPr>
          <w:szCs w:val="24"/>
        </w:rPr>
        <w:t>Order, and</w:t>
      </w:r>
      <w:proofErr w:type="gramEnd"/>
      <w:r>
        <w:rPr>
          <w:szCs w:val="24"/>
        </w:rPr>
        <w:t xml:space="preserve"> drew the Secretary of State’s attention to the time frames and deadlines set out there.</w:t>
      </w:r>
    </w:p>
    <w:p w14:paraId="78F8C308" w14:textId="77777777" w:rsidR="001C038C" w:rsidRPr="00D20F06" w:rsidRDefault="001C038C" w:rsidP="00A205D1"/>
    <w:p w14:paraId="7A5F0622" w14:textId="77777777" w:rsidR="00C042D8" w:rsidRDefault="00C042D8" w:rsidP="00A205D1"/>
    <w:p w14:paraId="2A7B4CD9" w14:textId="77777777" w:rsidR="00DF7D1C" w:rsidRDefault="00C308A0" w:rsidP="00A205D1">
      <w:pPr>
        <w:ind w:left="720" w:hanging="720"/>
        <w:rPr>
          <w:b/>
          <w:szCs w:val="24"/>
        </w:rPr>
      </w:pPr>
      <w:r w:rsidRPr="00212517">
        <w:rPr>
          <w:b/>
          <w:szCs w:val="24"/>
        </w:rPr>
        <w:t>IT</w:t>
      </w:r>
      <w:r w:rsidR="00E135B5" w:rsidRPr="00212517">
        <w:rPr>
          <w:b/>
          <w:szCs w:val="24"/>
        </w:rPr>
        <w:t xml:space="preserve"> IS ORDERED THAT</w:t>
      </w:r>
      <w:r w:rsidR="007B27DA" w:rsidRPr="00212517">
        <w:rPr>
          <w:b/>
          <w:szCs w:val="24"/>
        </w:rPr>
        <w:t>:</w:t>
      </w:r>
    </w:p>
    <w:p w14:paraId="573FFC78" w14:textId="77777777" w:rsidR="008E2821" w:rsidRDefault="008E2821" w:rsidP="00A205D1"/>
    <w:p w14:paraId="4CC5670D" w14:textId="77777777" w:rsidR="000700FC" w:rsidRDefault="001802B9" w:rsidP="00A205D1">
      <w:pPr>
        <w:ind w:left="720" w:hanging="720"/>
        <w:rPr>
          <w:b/>
          <w:szCs w:val="24"/>
        </w:rPr>
      </w:pPr>
      <w:r>
        <w:rPr>
          <w:b/>
          <w:szCs w:val="24"/>
        </w:rPr>
        <w:t>Next hearing</w:t>
      </w:r>
    </w:p>
    <w:p w14:paraId="4C0F474C" w14:textId="77777777" w:rsidR="008E2821" w:rsidRPr="00212517" w:rsidRDefault="008E2821" w:rsidP="00A205D1"/>
    <w:p w14:paraId="012F05D4" w14:textId="06B02CB5" w:rsidR="008115A2" w:rsidRDefault="008115A2" w:rsidP="00A205D1">
      <w:pPr>
        <w:numPr>
          <w:ilvl w:val="0"/>
          <w:numId w:val="22"/>
        </w:numPr>
        <w:tabs>
          <w:tab w:val="left" w:pos="709"/>
        </w:tabs>
        <w:rPr>
          <w:szCs w:val="24"/>
        </w:rPr>
      </w:pPr>
      <w:r w:rsidRPr="005F06D7">
        <w:rPr>
          <w:szCs w:val="24"/>
        </w:rPr>
        <w:t xml:space="preserve">The application for an order for the summary return of </w:t>
      </w:r>
      <w:r w:rsidRPr="005F06D7">
        <w:rPr>
          <w:color w:val="FF0000"/>
          <w:szCs w:val="24"/>
        </w:rPr>
        <w:t>[</w:t>
      </w:r>
      <w:r w:rsidRPr="005F06D7">
        <w:rPr>
          <w:i/>
          <w:color w:val="FF0000"/>
          <w:szCs w:val="24"/>
        </w:rPr>
        <w:t>child(ren) name(s</w:t>
      </w:r>
      <w:r w:rsidRPr="005F06D7">
        <w:rPr>
          <w:color w:val="FF0000"/>
          <w:szCs w:val="24"/>
        </w:rPr>
        <w:t>)]</w:t>
      </w:r>
      <w:r w:rsidRPr="005F06D7">
        <w:rPr>
          <w:szCs w:val="24"/>
        </w:rPr>
        <w:t xml:space="preserve"> to </w:t>
      </w:r>
      <w:r w:rsidRPr="005F06D7">
        <w:rPr>
          <w:color w:val="FF0000"/>
          <w:szCs w:val="24"/>
        </w:rPr>
        <w:t>[</w:t>
      </w:r>
      <w:r w:rsidR="001514C0">
        <w:rPr>
          <w:i/>
          <w:color w:val="FF0000"/>
          <w:szCs w:val="24"/>
        </w:rPr>
        <w:t>S</w:t>
      </w:r>
      <w:r w:rsidRPr="005F06D7">
        <w:rPr>
          <w:i/>
          <w:color w:val="FF0000"/>
          <w:szCs w:val="24"/>
        </w:rPr>
        <w:t>tate</w:t>
      </w:r>
      <w:r w:rsidRPr="005F06D7">
        <w:rPr>
          <w:color w:val="FF0000"/>
          <w:szCs w:val="24"/>
        </w:rPr>
        <w:t>]</w:t>
      </w:r>
      <w:r w:rsidRPr="005F06D7">
        <w:rPr>
          <w:i/>
          <w:szCs w:val="24"/>
        </w:rPr>
        <w:t xml:space="preserve"> </w:t>
      </w:r>
      <w:r w:rsidRPr="005F06D7">
        <w:rPr>
          <w:szCs w:val="24"/>
        </w:rPr>
        <w:t xml:space="preserve">shall be adjourned and relisted for </w:t>
      </w:r>
      <w:r w:rsidRPr="005F06D7">
        <w:rPr>
          <w:color w:val="FF0000"/>
          <w:szCs w:val="24"/>
        </w:rPr>
        <w:t>[further directions] / [</w:t>
      </w:r>
      <w:r w:rsidRPr="005F06D7">
        <w:rPr>
          <w:i/>
          <w:color w:val="FF0000"/>
          <w:szCs w:val="24"/>
        </w:rPr>
        <w:t>insert other as appropriate</w:t>
      </w:r>
      <w:r w:rsidRPr="005F06D7">
        <w:rPr>
          <w:color w:val="FF0000"/>
          <w:szCs w:val="24"/>
        </w:rPr>
        <w:t>]</w:t>
      </w:r>
      <w:r w:rsidRPr="005F06D7">
        <w:rPr>
          <w:i/>
          <w:szCs w:val="24"/>
        </w:rPr>
        <w:t xml:space="preserve"> </w:t>
      </w:r>
      <w:r w:rsidRPr="000C5B52">
        <w:rPr>
          <w:b/>
          <w:szCs w:val="24"/>
        </w:rPr>
        <w:t>before a High Court Judge</w:t>
      </w:r>
      <w:r w:rsidR="000700FC" w:rsidRPr="000C5B52">
        <w:rPr>
          <w:b/>
          <w:szCs w:val="24"/>
        </w:rPr>
        <w:t xml:space="preserve"> allocated </w:t>
      </w:r>
      <w:r w:rsidR="000C5B52">
        <w:rPr>
          <w:b/>
          <w:szCs w:val="24"/>
        </w:rPr>
        <w:t xml:space="preserve">by the President of the Family Division </w:t>
      </w:r>
      <w:r w:rsidR="000700FC" w:rsidRPr="000C5B52">
        <w:rPr>
          <w:b/>
          <w:szCs w:val="24"/>
        </w:rPr>
        <w:t>to deal with child abduction cases involving a concurrent protection claim</w:t>
      </w:r>
      <w:r w:rsidRPr="005F06D7">
        <w:rPr>
          <w:szCs w:val="24"/>
        </w:rPr>
        <w:t xml:space="preserve"> sitting at </w:t>
      </w:r>
      <w:r w:rsidRPr="005F06D7">
        <w:rPr>
          <w:color w:val="FF0000"/>
          <w:szCs w:val="24"/>
        </w:rPr>
        <w:t>[the Royal Courts of Justice, Strand, London WC2A 2LL] / [</w:t>
      </w:r>
      <w:r w:rsidRPr="005F06D7">
        <w:rPr>
          <w:i/>
          <w:color w:val="FF0000"/>
          <w:szCs w:val="24"/>
        </w:rPr>
        <w:t>other venue and address</w:t>
      </w:r>
      <w:r w:rsidRPr="005F06D7">
        <w:rPr>
          <w:color w:val="FF0000"/>
          <w:szCs w:val="24"/>
        </w:rPr>
        <w:t>]</w:t>
      </w:r>
      <w:r>
        <w:rPr>
          <w:color w:val="FF0000"/>
          <w:szCs w:val="24"/>
        </w:rPr>
        <w:t xml:space="preserve"> </w:t>
      </w:r>
      <w:r w:rsidRPr="00212517">
        <w:rPr>
          <w:szCs w:val="24"/>
        </w:rPr>
        <w:t xml:space="preserve">at </w:t>
      </w:r>
      <w:r w:rsidRPr="008115A2">
        <w:rPr>
          <w:color w:val="FF0000"/>
          <w:szCs w:val="24"/>
        </w:rPr>
        <w:t>[</w:t>
      </w:r>
      <w:r w:rsidRPr="008115A2">
        <w:rPr>
          <w:i/>
          <w:color w:val="FF0000"/>
          <w:szCs w:val="24"/>
        </w:rPr>
        <w:t>time</w:t>
      </w:r>
      <w:r w:rsidRPr="008115A2">
        <w:rPr>
          <w:color w:val="FF0000"/>
          <w:szCs w:val="24"/>
        </w:rPr>
        <w:t>]</w:t>
      </w:r>
      <w:r w:rsidRPr="00212517">
        <w:rPr>
          <w:szCs w:val="24"/>
        </w:rPr>
        <w:t xml:space="preserve"> on </w:t>
      </w:r>
      <w:r w:rsidRPr="008115A2">
        <w:rPr>
          <w:color w:val="FF0000"/>
          <w:szCs w:val="24"/>
        </w:rPr>
        <w:t>[</w:t>
      </w:r>
      <w:r w:rsidRPr="008115A2">
        <w:rPr>
          <w:i/>
          <w:color w:val="FF0000"/>
          <w:szCs w:val="24"/>
        </w:rPr>
        <w:t>date</w:t>
      </w:r>
      <w:r w:rsidRPr="008115A2">
        <w:rPr>
          <w:color w:val="FF0000"/>
          <w:szCs w:val="24"/>
        </w:rPr>
        <w:t>]</w:t>
      </w:r>
      <w:r w:rsidRPr="00212517">
        <w:rPr>
          <w:i/>
          <w:szCs w:val="24"/>
        </w:rPr>
        <w:t xml:space="preserve"> </w:t>
      </w:r>
      <w:r w:rsidRPr="00212517">
        <w:rPr>
          <w:szCs w:val="24"/>
        </w:rPr>
        <w:t xml:space="preserve">with a time estimate of </w:t>
      </w:r>
      <w:r w:rsidRPr="008115A2">
        <w:rPr>
          <w:color w:val="FF0000"/>
          <w:szCs w:val="24"/>
        </w:rPr>
        <w:t>[</w:t>
      </w:r>
      <w:r w:rsidR="0079338A">
        <w:rPr>
          <w:i/>
          <w:color w:val="FF0000"/>
          <w:szCs w:val="24"/>
        </w:rPr>
        <w:t>time estimate</w:t>
      </w:r>
      <w:r w:rsidRPr="008115A2">
        <w:rPr>
          <w:color w:val="FF0000"/>
          <w:szCs w:val="24"/>
        </w:rPr>
        <w:t>]</w:t>
      </w:r>
      <w:r>
        <w:rPr>
          <w:szCs w:val="24"/>
        </w:rPr>
        <w:t xml:space="preserve"> </w:t>
      </w:r>
      <w:r w:rsidRPr="00212517">
        <w:rPr>
          <w:szCs w:val="24"/>
        </w:rPr>
        <w:t xml:space="preserve">at risk, </w:t>
      </w:r>
      <w:r w:rsidRPr="008115A2">
        <w:rPr>
          <w:color w:val="FF0000"/>
          <w:szCs w:val="24"/>
        </w:rPr>
        <w:t>[subject to confirmation] / [confirmed with the Clerk of the Rules]</w:t>
      </w:r>
      <w:r>
        <w:rPr>
          <w:szCs w:val="24"/>
        </w:rPr>
        <w:t>.</w:t>
      </w:r>
    </w:p>
    <w:p w14:paraId="03FF59FB" w14:textId="77777777" w:rsidR="00727E44" w:rsidRDefault="00727E44" w:rsidP="00A205D1"/>
    <w:p w14:paraId="762B9BFE" w14:textId="77777777" w:rsidR="008E2821" w:rsidRDefault="00727E44" w:rsidP="00A205D1">
      <w:pPr>
        <w:numPr>
          <w:ilvl w:val="0"/>
          <w:numId w:val="22"/>
        </w:numPr>
        <w:tabs>
          <w:tab w:val="left" w:pos="709"/>
        </w:tabs>
        <w:rPr>
          <w:szCs w:val="24"/>
        </w:rPr>
      </w:pPr>
      <w:r>
        <w:rPr>
          <w:szCs w:val="24"/>
        </w:rPr>
        <w:t xml:space="preserve">The issues for consideration at the </w:t>
      </w:r>
      <w:r w:rsidR="008E2821">
        <w:rPr>
          <w:szCs w:val="24"/>
        </w:rPr>
        <w:t xml:space="preserve">directions </w:t>
      </w:r>
      <w:r>
        <w:rPr>
          <w:szCs w:val="24"/>
        </w:rPr>
        <w:t xml:space="preserve">hearing listed </w:t>
      </w:r>
      <w:r w:rsidR="008E2821">
        <w:rPr>
          <w:szCs w:val="24"/>
        </w:rPr>
        <w:t xml:space="preserve">above </w:t>
      </w:r>
      <w:r>
        <w:rPr>
          <w:szCs w:val="24"/>
        </w:rPr>
        <w:t>shall include</w:t>
      </w:r>
      <w:r w:rsidR="008E2821">
        <w:rPr>
          <w:szCs w:val="24"/>
        </w:rPr>
        <w:t>:</w:t>
      </w:r>
    </w:p>
    <w:p w14:paraId="2DBC15ED" w14:textId="77777777" w:rsidR="00727E44" w:rsidRDefault="008E2821" w:rsidP="00A205D1">
      <w:pPr>
        <w:widowControl/>
        <w:numPr>
          <w:ilvl w:val="0"/>
          <w:numId w:val="40"/>
        </w:numPr>
        <w:ind w:left="1134" w:hanging="567"/>
        <w:rPr>
          <w:szCs w:val="24"/>
        </w:rPr>
      </w:pPr>
      <w:r>
        <w:rPr>
          <w:szCs w:val="24"/>
          <w:lang w:eastAsia="en-GB"/>
        </w:rPr>
        <w:t>consideration</w:t>
      </w:r>
      <w:r>
        <w:rPr>
          <w:szCs w:val="24"/>
        </w:rPr>
        <w:t xml:space="preserve"> of whether documents relating to the protection claim(s) should be disclosed into these </w:t>
      </w:r>
      <w:proofErr w:type="gramStart"/>
      <w:r>
        <w:rPr>
          <w:szCs w:val="24"/>
        </w:rPr>
        <w:t>proceedings;</w:t>
      </w:r>
      <w:proofErr w:type="gramEnd"/>
    </w:p>
    <w:p w14:paraId="16FADA2B" w14:textId="1D664682" w:rsidR="008E2821" w:rsidRPr="008B4AB1" w:rsidRDefault="008E2821" w:rsidP="00A205D1">
      <w:pPr>
        <w:widowControl/>
        <w:numPr>
          <w:ilvl w:val="0"/>
          <w:numId w:val="40"/>
        </w:numPr>
        <w:ind w:left="1134" w:hanging="567"/>
        <w:rPr>
          <w:color w:val="FF0000"/>
          <w:szCs w:val="24"/>
        </w:rPr>
      </w:pPr>
      <w:r w:rsidRPr="008B4AB1">
        <w:rPr>
          <w:color w:val="FF0000"/>
          <w:szCs w:val="24"/>
        </w:rPr>
        <w:t>[</w:t>
      </w:r>
      <w:r w:rsidRPr="008B4AB1">
        <w:rPr>
          <w:i/>
          <w:color w:val="FF0000"/>
          <w:szCs w:val="24"/>
        </w:rPr>
        <w:t>insert as necessary</w:t>
      </w:r>
      <w:r w:rsidRPr="008B4AB1">
        <w:rPr>
          <w:color w:val="FF0000"/>
          <w:szCs w:val="24"/>
        </w:rPr>
        <w:t>]</w:t>
      </w:r>
    </w:p>
    <w:p w14:paraId="30906EC7" w14:textId="77777777" w:rsidR="008E2821" w:rsidRDefault="008E2821" w:rsidP="00A205D1"/>
    <w:p w14:paraId="2FF682E3" w14:textId="1F1D59E6" w:rsidR="008E2821" w:rsidRDefault="008E2821" w:rsidP="00A205D1">
      <w:pPr>
        <w:numPr>
          <w:ilvl w:val="0"/>
          <w:numId w:val="22"/>
        </w:numPr>
        <w:tabs>
          <w:tab w:val="left" w:pos="709"/>
        </w:tabs>
        <w:rPr>
          <w:szCs w:val="24"/>
        </w:rPr>
      </w:pPr>
      <w:r w:rsidRPr="001802B9">
        <w:rPr>
          <w:szCs w:val="24"/>
        </w:rPr>
        <w:t xml:space="preserve">The </w:t>
      </w:r>
      <w:r>
        <w:rPr>
          <w:szCs w:val="24"/>
        </w:rPr>
        <w:t xml:space="preserve">respondent shall attend the hearing listed in accordance with </w:t>
      </w:r>
      <w:r w:rsidR="008B4AB1">
        <w:rPr>
          <w:szCs w:val="24"/>
        </w:rPr>
        <w:t>p</w:t>
      </w:r>
      <w:r>
        <w:rPr>
          <w:szCs w:val="24"/>
        </w:rPr>
        <w:t xml:space="preserve">aragraph </w:t>
      </w:r>
      <w:r w:rsidRPr="008B4AB1">
        <w:rPr>
          <w:color w:val="FF0000"/>
          <w:szCs w:val="24"/>
        </w:rPr>
        <w:t>[</w:t>
      </w:r>
      <w:r w:rsidR="008B4AB1">
        <w:rPr>
          <w:i/>
          <w:color w:val="FF0000"/>
          <w:szCs w:val="24"/>
        </w:rPr>
        <w:t>para number</w:t>
      </w:r>
      <w:r w:rsidRPr="008B4AB1">
        <w:rPr>
          <w:color w:val="FF0000"/>
          <w:szCs w:val="24"/>
        </w:rPr>
        <w:t xml:space="preserve">] </w:t>
      </w:r>
      <w:r>
        <w:rPr>
          <w:szCs w:val="24"/>
        </w:rPr>
        <w:t>above with their legal representative in the child abduction proceedings and their legal representative in the protection claim.</w:t>
      </w:r>
    </w:p>
    <w:p w14:paraId="1F0819F4" w14:textId="77777777" w:rsidR="008E2821" w:rsidRDefault="008E2821" w:rsidP="00A205D1"/>
    <w:p w14:paraId="14D8772A" w14:textId="77777777" w:rsidR="008E2821" w:rsidRDefault="008E2821" w:rsidP="00A205D1"/>
    <w:p w14:paraId="4F6051B6" w14:textId="77777777" w:rsidR="008115A2" w:rsidRDefault="001802B9" w:rsidP="00A205D1">
      <w:pPr>
        <w:tabs>
          <w:tab w:val="left" w:pos="709"/>
        </w:tabs>
        <w:rPr>
          <w:b/>
          <w:szCs w:val="24"/>
        </w:rPr>
      </w:pPr>
      <w:r w:rsidRPr="001802B9">
        <w:rPr>
          <w:b/>
          <w:szCs w:val="24"/>
        </w:rPr>
        <w:t xml:space="preserve">Invitation to the Secretary of State to intervene in these child abduction </w:t>
      </w:r>
      <w:proofErr w:type="gramStart"/>
      <w:r w:rsidRPr="001802B9">
        <w:rPr>
          <w:b/>
          <w:szCs w:val="24"/>
        </w:rPr>
        <w:t>proceedings</w:t>
      </w:r>
      <w:proofErr w:type="gramEnd"/>
    </w:p>
    <w:p w14:paraId="3D2B8996" w14:textId="77777777" w:rsidR="00727E44" w:rsidRPr="001802B9" w:rsidRDefault="00727E44" w:rsidP="00A205D1"/>
    <w:p w14:paraId="4A4A0A7F" w14:textId="070BE6BC" w:rsidR="008E2821" w:rsidRDefault="00423BAE" w:rsidP="00A205D1">
      <w:pPr>
        <w:numPr>
          <w:ilvl w:val="0"/>
          <w:numId w:val="22"/>
        </w:numPr>
        <w:tabs>
          <w:tab w:val="left" w:pos="709"/>
        </w:tabs>
        <w:rPr>
          <w:szCs w:val="24"/>
        </w:rPr>
      </w:pPr>
      <w:r>
        <w:rPr>
          <w:szCs w:val="24"/>
        </w:rPr>
        <w:t>The Secretary of State for the Home Department is invited to intervene in these child abduction proceedings and to have indicated to the court and the parties by 4</w:t>
      </w:r>
      <w:r w:rsidR="008B4AB1">
        <w:rPr>
          <w:szCs w:val="24"/>
        </w:rPr>
        <w:t>.00</w:t>
      </w:r>
      <w:r>
        <w:rPr>
          <w:szCs w:val="24"/>
        </w:rPr>
        <w:t xml:space="preserve">pm on </w:t>
      </w:r>
      <w:r w:rsidRPr="008B4AB1">
        <w:rPr>
          <w:iCs/>
          <w:color w:val="FF0000"/>
          <w:szCs w:val="24"/>
        </w:rPr>
        <w:t>[</w:t>
      </w:r>
      <w:r w:rsidRPr="00423BAE">
        <w:rPr>
          <w:i/>
          <w:color w:val="FF0000"/>
          <w:szCs w:val="24"/>
        </w:rPr>
        <w:t>date and time</w:t>
      </w:r>
      <w:r w:rsidRPr="008B4AB1">
        <w:rPr>
          <w:iCs/>
          <w:color w:val="FF0000"/>
          <w:szCs w:val="24"/>
        </w:rPr>
        <w:t>]</w:t>
      </w:r>
      <w:r>
        <w:rPr>
          <w:szCs w:val="24"/>
        </w:rPr>
        <w:t xml:space="preserve"> whether </w:t>
      </w:r>
      <w:r w:rsidRPr="00423BAE">
        <w:rPr>
          <w:color w:val="FF0000"/>
          <w:szCs w:val="24"/>
        </w:rPr>
        <w:t>[he</w:t>
      </w:r>
      <w:r w:rsidR="008B4AB1">
        <w:rPr>
          <w:color w:val="FF0000"/>
          <w:szCs w:val="24"/>
        </w:rPr>
        <w:t xml:space="preserve">] </w:t>
      </w:r>
      <w:r w:rsidRPr="00423BAE">
        <w:rPr>
          <w:color w:val="FF0000"/>
          <w:szCs w:val="24"/>
        </w:rPr>
        <w:t>/</w:t>
      </w:r>
      <w:r w:rsidR="008B4AB1">
        <w:rPr>
          <w:color w:val="FF0000"/>
          <w:szCs w:val="24"/>
        </w:rPr>
        <w:t xml:space="preserve"> [</w:t>
      </w:r>
      <w:r w:rsidRPr="00423BAE">
        <w:rPr>
          <w:color w:val="FF0000"/>
          <w:szCs w:val="24"/>
        </w:rPr>
        <w:t>she]</w:t>
      </w:r>
      <w:r>
        <w:rPr>
          <w:szCs w:val="24"/>
        </w:rPr>
        <w:t xml:space="preserve"> is accepting the invitation to intervene.</w:t>
      </w:r>
    </w:p>
    <w:p w14:paraId="15817D29" w14:textId="77777777" w:rsidR="008E2821" w:rsidRDefault="008E2821" w:rsidP="00A205D1"/>
    <w:p w14:paraId="23AB4B43" w14:textId="6E9F6A79" w:rsidR="00423BAE" w:rsidRDefault="001802B9" w:rsidP="00A205D1">
      <w:pPr>
        <w:numPr>
          <w:ilvl w:val="0"/>
          <w:numId w:val="22"/>
        </w:numPr>
        <w:tabs>
          <w:tab w:val="left" w:pos="709"/>
        </w:tabs>
        <w:rPr>
          <w:szCs w:val="24"/>
        </w:rPr>
      </w:pPr>
      <w:r>
        <w:rPr>
          <w:szCs w:val="24"/>
        </w:rPr>
        <w:t xml:space="preserve">The solicitor for the applicant shall by 4.00pm on </w:t>
      </w:r>
      <w:r w:rsidRPr="008B4AB1">
        <w:rPr>
          <w:color w:val="FF0000"/>
          <w:szCs w:val="24"/>
        </w:rPr>
        <w:t>[</w:t>
      </w:r>
      <w:r w:rsidRPr="008B4AB1">
        <w:rPr>
          <w:i/>
          <w:color w:val="FF0000"/>
          <w:szCs w:val="24"/>
        </w:rPr>
        <w:t>date</w:t>
      </w:r>
      <w:r w:rsidRPr="008B4AB1">
        <w:rPr>
          <w:color w:val="FF0000"/>
          <w:szCs w:val="24"/>
        </w:rPr>
        <w:t>]</w:t>
      </w:r>
      <w:r>
        <w:rPr>
          <w:szCs w:val="24"/>
        </w:rPr>
        <w:t xml:space="preserve"> provide a copy of the bundle to the Secretary of State.</w:t>
      </w:r>
    </w:p>
    <w:p w14:paraId="7D731A1C" w14:textId="77777777" w:rsidR="00423BAE" w:rsidRDefault="00423BAE" w:rsidP="00A205D1"/>
    <w:p w14:paraId="43BD9D08" w14:textId="77777777" w:rsidR="00727E44" w:rsidRDefault="00727E44" w:rsidP="00A205D1">
      <w:pPr>
        <w:tabs>
          <w:tab w:val="left" w:pos="709"/>
        </w:tabs>
        <w:rPr>
          <w:b/>
          <w:szCs w:val="24"/>
        </w:rPr>
      </w:pPr>
      <w:r w:rsidRPr="00727E44">
        <w:rPr>
          <w:b/>
          <w:szCs w:val="24"/>
        </w:rPr>
        <w:t>Respondent’s obligations in relation to concurrent protection claims</w:t>
      </w:r>
    </w:p>
    <w:p w14:paraId="5C3E154B" w14:textId="77777777" w:rsidR="008E2821" w:rsidRPr="00727E44" w:rsidRDefault="008E2821" w:rsidP="00A205D1"/>
    <w:p w14:paraId="54C3D2D5" w14:textId="24817311" w:rsidR="00423BAE" w:rsidRPr="00423BAE" w:rsidRDefault="00B7630E" w:rsidP="00A205D1">
      <w:pPr>
        <w:numPr>
          <w:ilvl w:val="0"/>
          <w:numId w:val="22"/>
        </w:numPr>
        <w:tabs>
          <w:tab w:val="left" w:pos="709"/>
        </w:tabs>
        <w:rPr>
          <w:szCs w:val="24"/>
        </w:rPr>
      </w:pPr>
      <w:r>
        <w:rPr>
          <w:szCs w:val="24"/>
        </w:rPr>
        <w:lastRenderedPageBreak/>
        <w:t>The respondent shall immediately</w:t>
      </w:r>
      <w:r w:rsidR="00924B8C">
        <w:rPr>
          <w:szCs w:val="24"/>
        </w:rPr>
        <w:t xml:space="preserve"> and, in any event by </w:t>
      </w:r>
      <w:r w:rsidR="008B4AB1" w:rsidRPr="008B4AB1">
        <w:rPr>
          <w:color w:val="FF0000"/>
          <w:szCs w:val="24"/>
        </w:rPr>
        <w:t>[</w:t>
      </w:r>
      <w:r w:rsidR="008B4AB1" w:rsidRPr="008B4AB1">
        <w:rPr>
          <w:i/>
          <w:color w:val="FF0000"/>
          <w:szCs w:val="24"/>
        </w:rPr>
        <w:t>date</w:t>
      </w:r>
      <w:r w:rsidR="008B4AB1" w:rsidRPr="008B4AB1">
        <w:rPr>
          <w:color w:val="FF0000"/>
          <w:szCs w:val="24"/>
        </w:rPr>
        <w:t>]</w:t>
      </w:r>
      <w:r w:rsidR="00423BAE">
        <w:rPr>
          <w:color w:val="FF0000"/>
          <w:szCs w:val="24"/>
        </w:rPr>
        <w:t>:</w:t>
      </w:r>
    </w:p>
    <w:p w14:paraId="7103FF1D" w14:textId="77777777" w:rsidR="00924B8C" w:rsidRDefault="00924B8C" w:rsidP="00A205D1">
      <w:pPr>
        <w:widowControl/>
        <w:numPr>
          <w:ilvl w:val="0"/>
          <w:numId w:val="35"/>
        </w:numPr>
        <w:ind w:left="1134" w:hanging="567"/>
        <w:rPr>
          <w:szCs w:val="24"/>
        </w:rPr>
      </w:pPr>
      <w:r w:rsidRPr="00423BAE">
        <w:rPr>
          <w:szCs w:val="24"/>
        </w:rPr>
        <w:t xml:space="preserve">provide </w:t>
      </w:r>
      <w:r w:rsidRPr="00423BAE">
        <w:rPr>
          <w:szCs w:val="24"/>
          <w:lang w:eastAsia="en-GB"/>
        </w:rPr>
        <w:t>the</w:t>
      </w:r>
      <w:r w:rsidRPr="00423BAE">
        <w:rPr>
          <w:szCs w:val="24"/>
        </w:rPr>
        <w:t xml:space="preserve"> court with the name and contact details of any legal representative retained by them or the</w:t>
      </w:r>
      <w:r w:rsidR="00423BAE">
        <w:rPr>
          <w:szCs w:val="24"/>
        </w:rPr>
        <w:t xml:space="preserve"> child in the protection </w:t>
      </w:r>
      <w:proofErr w:type="gramStart"/>
      <w:r w:rsidR="00423BAE">
        <w:rPr>
          <w:szCs w:val="24"/>
        </w:rPr>
        <w:t>claim;</w:t>
      </w:r>
      <w:proofErr w:type="gramEnd"/>
    </w:p>
    <w:p w14:paraId="6F408934" w14:textId="02AD0E61" w:rsidR="00423BAE" w:rsidRDefault="00712CB6" w:rsidP="00A205D1">
      <w:pPr>
        <w:widowControl/>
        <w:numPr>
          <w:ilvl w:val="0"/>
          <w:numId w:val="35"/>
        </w:numPr>
        <w:ind w:left="1134" w:hanging="567"/>
        <w:rPr>
          <w:szCs w:val="24"/>
        </w:rPr>
      </w:pPr>
      <w:r>
        <w:rPr>
          <w:szCs w:val="24"/>
        </w:rPr>
        <w:t xml:space="preserve">indicate to the court in writing what further steps need to be taken by the </w:t>
      </w:r>
      <w:proofErr w:type="gramStart"/>
      <w:r>
        <w:rPr>
          <w:szCs w:val="24"/>
        </w:rPr>
        <w:t>taking-parent</w:t>
      </w:r>
      <w:proofErr w:type="gramEnd"/>
      <w:r>
        <w:rPr>
          <w:szCs w:val="24"/>
        </w:rPr>
        <w:t xml:space="preserve"> in relation to the protection claim(s).</w:t>
      </w:r>
    </w:p>
    <w:p w14:paraId="19DC8AA0" w14:textId="77777777" w:rsidR="00712CB6" w:rsidRPr="00B7630E" w:rsidRDefault="00712CB6" w:rsidP="00A205D1"/>
    <w:p w14:paraId="3CBEE3FB" w14:textId="0D73B965" w:rsidR="00712CB6" w:rsidRDefault="00712CB6" w:rsidP="00A205D1">
      <w:pPr>
        <w:numPr>
          <w:ilvl w:val="0"/>
          <w:numId w:val="22"/>
        </w:numPr>
        <w:tabs>
          <w:tab w:val="left" w:pos="709"/>
        </w:tabs>
        <w:rPr>
          <w:szCs w:val="24"/>
        </w:rPr>
      </w:pPr>
      <w:r>
        <w:rPr>
          <w:szCs w:val="24"/>
        </w:rPr>
        <w:t>In the event that the Secretary of State for the Home Department refuses the respondent or child</w:t>
      </w:r>
      <w:r w:rsidRPr="001802B9">
        <w:rPr>
          <w:color w:val="FF0000"/>
          <w:szCs w:val="24"/>
        </w:rPr>
        <w:t>[ren]</w:t>
      </w:r>
      <w:r>
        <w:rPr>
          <w:szCs w:val="24"/>
        </w:rPr>
        <w:t xml:space="preserve">’s protection </w:t>
      </w:r>
      <w:proofErr w:type="gramStart"/>
      <w:r>
        <w:rPr>
          <w:szCs w:val="24"/>
        </w:rPr>
        <w:t>claim</w:t>
      </w:r>
      <w:proofErr w:type="gramEnd"/>
      <w:r>
        <w:rPr>
          <w:szCs w:val="24"/>
        </w:rPr>
        <w:t>(s):</w:t>
      </w:r>
    </w:p>
    <w:p w14:paraId="77A0C10C" w14:textId="40F6757C" w:rsidR="00712CB6" w:rsidRDefault="00B15E65" w:rsidP="00A205D1">
      <w:pPr>
        <w:widowControl/>
        <w:numPr>
          <w:ilvl w:val="0"/>
          <w:numId w:val="36"/>
        </w:numPr>
        <w:ind w:left="1134" w:hanging="567"/>
        <w:rPr>
          <w:szCs w:val="24"/>
        </w:rPr>
      </w:pPr>
      <w:r>
        <w:rPr>
          <w:szCs w:val="24"/>
        </w:rPr>
        <w:t xml:space="preserve">the </w:t>
      </w:r>
      <w:r>
        <w:rPr>
          <w:szCs w:val="24"/>
          <w:lang w:eastAsia="en-GB"/>
        </w:rPr>
        <w:t>respondent</w:t>
      </w:r>
      <w:r>
        <w:rPr>
          <w:szCs w:val="24"/>
        </w:rPr>
        <w:t xml:space="preserve"> and/or child shall, when lodging any appeal against that decision, request that the listing of the appeal be prioritised such that, if possible, the appeal is listed to be heard not later than </w:t>
      </w:r>
      <w:r w:rsidR="008B4AB1" w:rsidRPr="008B4AB1">
        <w:rPr>
          <w:color w:val="FF0000"/>
          <w:szCs w:val="24"/>
        </w:rPr>
        <w:t>[</w:t>
      </w:r>
      <w:r w:rsidR="008B4AB1" w:rsidRPr="008B4AB1">
        <w:rPr>
          <w:i/>
          <w:color w:val="FF0000"/>
          <w:szCs w:val="24"/>
        </w:rPr>
        <w:t>date</w:t>
      </w:r>
      <w:proofErr w:type="gramStart"/>
      <w:r w:rsidR="008B4AB1" w:rsidRPr="008B4AB1">
        <w:rPr>
          <w:color w:val="FF0000"/>
          <w:szCs w:val="24"/>
        </w:rPr>
        <w:t>]</w:t>
      </w:r>
      <w:r>
        <w:rPr>
          <w:szCs w:val="24"/>
        </w:rPr>
        <w:t>;</w:t>
      </w:r>
      <w:proofErr w:type="gramEnd"/>
    </w:p>
    <w:p w14:paraId="38C7ACDF" w14:textId="77AB9B5A" w:rsidR="001802B9" w:rsidRDefault="00B15E65" w:rsidP="00A205D1">
      <w:pPr>
        <w:widowControl/>
        <w:numPr>
          <w:ilvl w:val="0"/>
          <w:numId w:val="36"/>
        </w:numPr>
        <w:ind w:left="1134" w:hanging="567"/>
        <w:rPr>
          <w:szCs w:val="24"/>
        </w:rPr>
      </w:pPr>
      <w:r>
        <w:rPr>
          <w:szCs w:val="24"/>
          <w:lang w:eastAsia="en-GB"/>
        </w:rPr>
        <w:t>where</w:t>
      </w:r>
      <w:r w:rsidR="001802B9">
        <w:rPr>
          <w:szCs w:val="24"/>
        </w:rPr>
        <w:t>:</w:t>
      </w:r>
    </w:p>
    <w:p w14:paraId="28EADE7E" w14:textId="77777777" w:rsidR="001802B9" w:rsidRDefault="00B15E65" w:rsidP="00A205D1">
      <w:pPr>
        <w:widowControl/>
        <w:numPr>
          <w:ilvl w:val="1"/>
          <w:numId w:val="36"/>
        </w:numPr>
        <w:ind w:left="1701" w:hanging="567"/>
        <w:rPr>
          <w:szCs w:val="24"/>
        </w:rPr>
      </w:pPr>
      <w:r>
        <w:rPr>
          <w:szCs w:val="24"/>
        </w:rPr>
        <w:t xml:space="preserve">the </w:t>
      </w:r>
      <w:r>
        <w:rPr>
          <w:szCs w:val="24"/>
          <w:lang w:eastAsia="en-GB"/>
        </w:rPr>
        <w:t>protection</w:t>
      </w:r>
      <w:r>
        <w:rPr>
          <w:szCs w:val="24"/>
        </w:rPr>
        <w:t xml:space="preserve"> claim</w:t>
      </w:r>
      <w:r w:rsidR="001802B9">
        <w:rPr>
          <w:szCs w:val="24"/>
        </w:rPr>
        <w:t>(s)</w:t>
      </w:r>
      <w:r>
        <w:rPr>
          <w:szCs w:val="24"/>
        </w:rPr>
        <w:t xml:space="preserve"> is</w:t>
      </w:r>
      <w:r w:rsidR="001802B9">
        <w:rPr>
          <w:szCs w:val="24"/>
        </w:rPr>
        <w:t>/are</w:t>
      </w:r>
      <w:r>
        <w:rPr>
          <w:szCs w:val="24"/>
        </w:rPr>
        <w:t xml:space="preserve"> refused and certified as “clearly unfounded” by the Secretary of State pursuant t</w:t>
      </w:r>
      <w:r w:rsidR="001802B9">
        <w:rPr>
          <w:szCs w:val="24"/>
        </w:rPr>
        <w:t>o s.94 of the 2002 Act; and</w:t>
      </w:r>
    </w:p>
    <w:p w14:paraId="5342DB23" w14:textId="0B1C6BAD" w:rsidR="001802B9" w:rsidRDefault="001802B9" w:rsidP="00A205D1">
      <w:pPr>
        <w:widowControl/>
        <w:numPr>
          <w:ilvl w:val="1"/>
          <w:numId w:val="36"/>
        </w:numPr>
        <w:ind w:left="1701" w:hanging="567"/>
        <w:rPr>
          <w:szCs w:val="24"/>
        </w:rPr>
      </w:pPr>
      <w:r>
        <w:rPr>
          <w:szCs w:val="24"/>
        </w:rPr>
        <w:t xml:space="preserve">the </w:t>
      </w:r>
      <w:r>
        <w:rPr>
          <w:szCs w:val="24"/>
          <w:lang w:eastAsia="en-GB"/>
        </w:rPr>
        <w:t>respondent</w:t>
      </w:r>
      <w:r>
        <w:rPr>
          <w:szCs w:val="24"/>
        </w:rPr>
        <w:t xml:space="preserve"> and/or child intend to lodge a judicial review application,</w:t>
      </w:r>
    </w:p>
    <w:p w14:paraId="4351A327" w14:textId="0F522C49" w:rsidR="00B15E65" w:rsidRPr="001802B9" w:rsidRDefault="001802B9" w:rsidP="00A205D1">
      <w:pPr>
        <w:tabs>
          <w:tab w:val="left" w:pos="709"/>
        </w:tabs>
        <w:ind w:left="1134"/>
        <w:rPr>
          <w:szCs w:val="24"/>
        </w:rPr>
      </w:pPr>
      <w:r>
        <w:rPr>
          <w:szCs w:val="24"/>
        </w:rPr>
        <w:t>t</w:t>
      </w:r>
      <w:r w:rsidRPr="001802B9">
        <w:rPr>
          <w:szCs w:val="24"/>
        </w:rPr>
        <w:t>h</w:t>
      </w:r>
      <w:r>
        <w:rPr>
          <w:szCs w:val="24"/>
        </w:rPr>
        <w:t xml:space="preserve">e respondent and/or child shall, at the same time as lodging the application for judicial review, request that the listing of that application be prioritised so that, if possible, the application for permission and the substantive hearing be rolled-up and heard no later than </w:t>
      </w:r>
      <w:r w:rsidR="008B4AB1" w:rsidRPr="008B4AB1">
        <w:rPr>
          <w:color w:val="FF0000"/>
          <w:szCs w:val="24"/>
        </w:rPr>
        <w:t>[</w:t>
      </w:r>
      <w:r w:rsidR="008B4AB1" w:rsidRPr="008B4AB1">
        <w:rPr>
          <w:i/>
          <w:color w:val="FF0000"/>
          <w:szCs w:val="24"/>
        </w:rPr>
        <w:t>date</w:t>
      </w:r>
      <w:r w:rsidR="008B4AB1" w:rsidRPr="008B4AB1">
        <w:rPr>
          <w:color w:val="FF0000"/>
          <w:szCs w:val="24"/>
        </w:rPr>
        <w:t>]</w:t>
      </w:r>
      <w:r>
        <w:rPr>
          <w:szCs w:val="24"/>
        </w:rPr>
        <w:t>.</w:t>
      </w:r>
    </w:p>
    <w:p w14:paraId="2DECD561" w14:textId="77777777" w:rsidR="00712CB6" w:rsidRDefault="00712CB6" w:rsidP="00A205D1"/>
    <w:p w14:paraId="71C2A547" w14:textId="77777777" w:rsidR="008E2821" w:rsidRDefault="008E2821" w:rsidP="00A205D1">
      <w:pPr>
        <w:tabs>
          <w:tab w:val="left" w:pos="709"/>
        </w:tabs>
        <w:rPr>
          <w:b/>
          <w:szCs w:val="24"/>
        </w:rPr>
      </w:pPr>
      <w:r>
        <w:rPr>
          <w:b/>
          <w:szCs w:val="24"/>
        </w:rPr>
        <w:t>Joinder</w:t>
      </w:r>
    </w:p>
    <w:p w14:paraId="534B9A17" w14:textId="77777777" w:rsidR="008E2821" w:rsidRPr="001802B9" w:rsidRDefault="008E2821" w:rsidP="00A205D1"/>
    <w:p w14:paraId="16634398" w14:textId="23541752" w:rsidR="008E2821" w:rsidRDefault="008E2821" w:rsidP="00A205D1">
      <w:pPr>
        <w:numPr>
          <w:ilvl w:val="0"/>
          <w:numId w:val="22"/>
        </w:numPr>
        <w:tabs>
          <w:tab w:val="left" w:pos="709"/>
        </w:tabs>
        <w:rPr>
          <w:szCs w:val="24"/>
        </w:rPr>
      </w:pPr>
      <w:r>
        <w:rPr>
          <w:szCs w:val="24"/>
        </w:rPr>
        <w:t xml:space="preserve">The children </w:t>
      </w:r>
      <w:r w:rsidRPr="00B7630E">
        <w:rPr>
          <w:szCs w:val="24"/>
        </w:rPr>
        <w:t xml:space="preserve">shall be joined as </w:t>
      </w:r>
      <w:r>
        <w:rPr>
          <w:szCs w:val="24"/>
        </w:rPr>
        <w:t>parties</w:t>
      </w:r>
      <w:r w:rsidRPr="00B7630E">
        <w:rPr>
          <w:szCs w:val="24"/>
        </w:rPr>
        <w:t xml:space="preserve"> to these proceedings. </w:t>
      </w:r>
      <w:r>
        <w:rPr>
          <w:szCs w:val="24"/>
        </w:rPr>
        <w:t>In relation to their joinder:</w:t>
      </w:r>
    </w:p>
    <w:p w14:paraId="13C71443" w14:textId="77777777" w:rsidR="008E2821" w:rsidRPr="00B7630E" w:rsidRDefault="008E2821" w:rsidP="00A205D1">
      <w:pPr>
        <w:widowControl/>
        <w:numPr>
          <w:ilvl w:val="0"/>
          <w:numId w:val="37"/>
        </w:numPr>
        <w:ind w:left="1134" w:hanging="567"/>
        <w:rPr>
          <w:szCs w:val="24"/>
        </w:rPr>
      </w:pPr>
      <w:r>
        <w:rPr>
          <w:szCs w:val="24"/>
        </w:rPr>
        <w:t>t</w:t>
      </w:r>
      <w:r w:rsidRPr="00B7630E">
        <w:rPr>
          <w:szCs w:val="24"/>
        </w:rPr>
        <w:t xml:space="preserve">he </w:t>
      </w:r>
      <w:r w:rsidRPr="00B7630E">
        <w:rPr>
          <w:szCs w:val="24"/>
          <w:lang w:eastAsia="en-GB"/>
        </w:rPr>
        <w:t>senior</w:t>
      </w:r>
      <w:r w:rsidRPr="00B7630E">
        <w:rPr>
          <w:szCs w:val="24"/>
        </w:rPr>
        <w:t xml:space="preserve"> practitioner at Cafcass High Court team shall appoint a Guardian to represent the child</w:t>
      </w:r>
      <w:r w:rsidRPr="00B7630E">
        <w:rPr>
          <w:color w:val="FF0000"/>
          <w:szCs w:val="24"/>
        </w:rPr>
        <w:t>[ren]</w:t>
      </w:r>
      <w:r>
        <w:rPr>
          <w:color w:val="FF0000"/>
          <w:szCs w:val="24"/>
        </w:rPr>
        <w:t xml:space="preserve">; </w:t>
      </w:r>
      <w:r>
        <w:rPr>
          <w:szCs w:val="24"/>
        </w:rPr>
        <w:t>and</w:t>
      </w:r>
    </w:p>
    <w:p w14:paraId="41DFA5F5" w14:textId="77777777" w:rsidR="008E2821" w:rsidRPr="00B7630E" w:rsidRDefault="008E2821" w:rsidP="00A205D1">
      <w:pPr>
        <w:widowControl/>
        <w:numPr>
          <w:ilvl w:val="0"/>
          <w:numId w:val="37"/>
        </w:numPr>
        <w:ind w:left="1134" w:hanging="567"/>
        <w:rPr>
          <w:szCs w:val="24"/>
        </w:rPr>
      </w:pPr>
      <w:r>
        <w:rPr>
          <w:szCs w:val="24"/>
        </w:rPr>
        <w:t>t</w:t>
      </w:r>
      <w:r w:rsidRPr="00B7630E">
        <w:rPr>
          <w:szCs w:val="24"/>
        </w:rPr>
        <w:t xml:space="preserve">he </w:t>
      </w:r>
      <w:r w:rsidRPr="00B7630E">
        <w:rPr>
          <w:szCs w:val="24"/>
          <w:lang w:eastAsia="en-GB"/>
        </w:rPr>
        <w:t>solicitor</w:t>
      </w:r>
      <w:r w:rsidRPr="00B7630E">
        <w:rPr>
          <w:szCs w:val="24"/>
        </w:rPr>
        <w:t xml:space="preserve"> for the applicant shall by 4.00pm on </w:t>
      </w:r>
      <w:r w:rsidRPr="00B7630E">
        <w:rPr>
          <w:color w:val="FF0000"/>
          <w:szCs w:val="24"/>
        </w:rPr>
        <w:t>[</w:t>
      </w:r>
      <w:r w:rsidRPr="00B7630E">
        <w:rPr>
          <w:i/>
          <w:color w:val="FF0000"/>
          <w:szCs w:val="24"/>
        </w:rPr>
        <w:t>date</w:t>
      </w:r>
      <w:r w:rsidRPr="00B7630E">
        <w:rPr>
          <w:color w:val="FF0000"/>
          <w:szCs w:val="24"/>
        </w:rPr>
        <w:t>]</w:t>
      </w:r>
      <w:r w:rsidRPr="00B7630E">
        <w:rPr>
          <w:szCs w:val="24"/>
        </w:rPr>
        <w:t xml:space="preserve"> provide a copy of the bundle to Cafcass Legal.</w:t>
      </w:r>
    </w:p>
    <w:p w14:paraId="3BEE7C73" w14:textId="77777777" w:rsidR="008E2821" w:rsidRDefault="008E2821" w:rsidP="00A205D1"/>
    <w:p w14:paraId="47291674" w14:textId="77777777" w:rsidR="008E2821" w:rsidRPr="008E2821" w:rsidRDefault="008E2821" w:rsidP="00A205D1">
      <w:pPr>
        <w:tabs>
          <w:tab w:val="left" w:pos="709"/>
        </w:tabs>
        <w:rPr>
          <w:b/>
          <w:szCs w:val="24"/>
        </w:rPr>
      </w:pPr>
      <w:r>
        <w:rPr>
          <w:b/>
          <w:szCs w:val="24"/>
        </w:rPr>
        <w:t>Evidence</w:t>
      </w:r>
    </w:p>
    <w:p w14:paraId="0E4F2F58" w14:textId="77777777" w:rsidR="00037656" w:rsidRDefault="00037656" w:rsidP="00A205D1"/>
    <w:p w14:paraId="0ED7F639" w14:textId="4D699284" w:rsidR="008E2821" w:rsidRPr="00212517" w:rsidRDefault="008E2821" w:rsidP="00A205D1">
      <w:pPr>
        <w:numPr>
          <w:ilvl w:val="0"/>
          <w:numId w:val="22"/>
        </w:numPr>
        <w:tabs>
          <w:tab w:val="left" w:pos="709"/>
        </w:tabs>
        <w:rPr>
          <w:szCs w:val="24"/>
        </w:rPr>
      </w:pPr>
      <w:r w:rsidRPr="00F639B8">
        <w:rPr>
          <w:b/>
          <w:smallCaps/>
          <w:color w:val="00B050"/>
          <w:sz w:val="22"/>
          <w:szCs w:val="22"/>
        </w:rPr>
        <w:t>(if not already served)</w:t>
      </w:r>
      <w:r w:rsidRPr="00212517">
        <w:rPr>
          <w:szCs w:val="24"/>
        </w:rPr>
        <w:t xml:space="preserve"> The time for the respondent to file and serve </w:t>
      </w:r>
      <w:r w:rsidRPr="008115A2">
        <w:rPr>
          <w:color w:val="FF0000"/>
          <w:szCs w:val="24"/>
        </w:rPr>
        <w:t>[his] / [her]</w:t>
      </w:r>
      <w:r w:rsidRPr="00212517">
        <w:rPr>
          <w:szCs w:val="24"/>
        </w:rPr>
        <w:t xml:space="preserve"> </w:t>
      </w:r>
      <w:r>
        <w:rPr>
          <w:szCs w:val="24"/>
        </w:rPr>
        <w:t>answer</w:t>
      </w:r>
      <w:r w:rsidRPr="00212517">
        <w:rPr>
          <w:szCs w:val="24"/>
        </w:rPr>
        <w:t xml:space="preserve"> and witness statement</w:t>
      </w:r>
      <w:r w:rsidR="00810AF8">
        <w:rPr>
          <w:szCs w:val="24"/>
        </w:rPr>
        <w:t xml:space="preserve"> (limited to 15 sides of A4, double spaced, size 12 font)</w:t>
      </w:r>
      <w:r>
        <w:rPr>
          <w:szCs w:val="24"/>
        </w:rPr>
        <w:t xml:space="preserve">, </w:t>
      </w:r>
      <w:r w:rsidR="00810AF8">
        <w:rPr>
          <w:szCs w:val="24"/>
        </w:rPr>
        <w:t xml:space="preserve">and </w:t>
      </w:r>
      <w:r>
        <w:rPr>
          <w:szCs w:val="24"/>
        </w:rPr>
        <w:t>a schedule of the protective measures (including orders that may be subject to registration under article 11 of the 1996 Hague Convention or, where appropriate, undertakings) that they say are required in the event of a return</w:t>
      </w:r>
      <w:r w:rsidRPr="00212517">
        <w:rPr>
          <w:szCs w:val="24"/>
        </w:rPr>
        <w:t xml:space="preserve"> pursuant to paragraph </w:t>
      </w:r>
      <w:r w:rsidRPr="008115A2">
        <w:rPr>
          <w:color w:val="FF0000"/>
          <w:szCs w:val="24"/>
        </w:rPr>
        <w:t>[</w:t>
      </w:r>
      <w:r w:rsidRPr="008115A2">
        <w:rPr>
          <w:i/>
          <w:color w:val="FF0000"/>
          <w:szCs w:val="24"/>
        </w:rPr>
        <w:t>para number</w:t>
      </w:r>
      <w:r w:rsidRPr="008115A2">
        <w:rPr>
          <w:color w:val="FF0000"/>
          <w:szCs w:val="24"/>
        </w:rPr>
        <w:t>]</w:t>
      </w:r>
      <w:r w:rsidRPr="00212517">
        <w:rPr>
          <w:szCs w:val="24"/>
        </w:rPr>
        <w:t xml:space="preserve"> of the without notice order dated </w:t>
      </w:r>
      <w:r w:rsidRPr="008115A2">
        <w:rPr>
          <w:color w:val="FF0000"/>
          <w:szCs w:val="24"/>
        </w:rPr>
        <w:t>[</w:t>
      </w:r>
      <w:r w:rsidRPr="008115A2">
        <w:rPr>
          <w:i/>
          <w:color w:val="FF0000"/>
          <w:szCs w:val="24"/>
        </w:rPr>
        <w:t>date</w:t>
      </w:r>
      <w:r w:rsidRPr="008115A2">
        <w:rPr>
          <w:color w:val="FF0000"/>
          <w:szCs w:val="24"/>
        </w:rPr>
        <w:t>]</w:t>
      </w:r>
      <w:r w:rsidRPr="00212517">
        <w:rPr>
          <w:szCs w:val="24"/>
        </w:rPr>
        <w:t xml:space="preserve"> is extended until </w:t>
      </w:r>
      <w:r>
        <w:rPr>
          <w:szCs w:val="24"/>
        </w:rPr>
        <w:t>4.00pm</w:t>
      </w:r>
      <w:r w:rsidRPr="00212517">
        <w:rPr>
          <w:szCs w:val="24"/>
        </w:rPr>
        <w:t xml:space="preserve"> on </w:t>
      </w:r>
      <w:r w:rsidRPr="008115A2">
        <w:rPr>
          <w:color w:val="FF0000"/>
          <w:szCs w:val="24"/>
        </w:rPr>
        <w:t>[</w:t>
      </w:r>
      <w:r w:rsidRPr="008115A2">
        <w:rPr>
          <w:i/>
          <w:color w:val="FF0000"/>
          <w:szCs w:val="24"/>
        </w:rPr>
        <w:t>date</w:t>
      </w:r>
      <w:r w:rsidRPr="008115A2">
        <w:rPr>
          <w:color w:val="FF0000"/>
          <w:szCs w:val="24"/>
        </w:rPr>
        <w:t>]</w:t>
      </w:r>
      <w:r w:rsidRPr="00212517">
        <w:rPr>
          <w:szCs w:val="24"/>
        </w:rPr>
        <w:t>.</w:t>
      </w:r>
    </w:p>
    <w:p w14:paraId="0E0DA57A" w14:textId="77777777" w:rsidR="008E2821" w:rsidRPr="00212517" w:rsidRDefault="008E2821" w:rsidP="00A205D1"/>
    <w:p w14:paraId="3C91F8B6" w14:textId="22E51571" w:rsidR="008E2821" w:rsidRPr="00CC5D4B" w:rsidRDefault="008E2821" w:rsidP="00A205D1">
      <w:pPr>
        <w:numPr>
          <w:ilvl w:val="0"/>
          <w:numId w:val="22"/>
        </w:numPr>
        <w:tabs>
          <w:tab w:val="left" w:pos="709"/>
        </w:tabs>
        <w:rPr>
          <w:szCs w:val="24"/>
        </w:rPr>
      </w:pPr>
      <w:r w:rsidRPr="00212517">
        <w:rPr>
          <w:szCs w:val="24"/>
        </w:rPr>
        <w:t xml:space="preserve">The applicant shall by </w:t>
      </w:r>
      <w:r>
        <w:rPr>
          <w:szCs w:val="24"/>
        </w:rPr>
        <w:t>4.00pm</w:t>
      </w:r>
      <w:r w:rsidRPr="00212517">
        <w:rPr>
          <w:szCs w:val="24"/>
        </w:rPr>
        <w:t xml:space="preserve"> on </w:t>
      </w:r>
      <w:r w:rsidRPr="008115A2">
        <w:rPr>
          <w:color w:val="FF0000"/>
          <w:szCs w:val="24"/>
        </w:rPr>
        <w:t>[</w:t>
      </w:r>
      <w:r w:rsidRPr="008115A2">
        <w:rPr>
          <w:i/>
          <w:color w:val="FF0000"/>
          <w:szCs w:val="24"/>
        </w:rPr>
        <w:t>date</w:t>
      </w:r>
      <w:r w:rsidRPr="008115A2">
        <w:rPr>
          <w:color w:val="FF0000"/>
          <w:szCs w:val="24"/>
        </w:rPr>
        <w:t>]</w:t>
      </w:r>
      <w:r w:rsidRPr="00212517">
        <w:rPr>
          <w:szCs w:val="24"/>
        </w:rPr>
        <w:t xml:space="preserve"> file and serve a witness statement </w:t>
      </w:r>
      <w:r w:rsidR="00810AF8">
        <w:rPr>
          <w:szCs w:val="24"/>
        </w:rPr>
        <w:t xml:space="preserve">(limited to 15 sides of A4, double spaced, size 12 font) </w:t>
      </w:r>
      <w:r w:rsidRPr="00212517">
        <w:rPr>
          <w:szCs w:val="24"/>
        </w:rPr>
        <w:t xml:space="preserve">and any other evidence which </w:t>
      </w:r>
      <w:r w:rsidRPr="008115A2">
        <w:rPr>
          <w:color w:val="FF0000"/>
          <w:szCs w:val="24"/>
        </w:rPr>
        <w:t>[he] / [she]</w:t>
      </w:r>
      <w:r w:rsidRPr="00212517">
        <w:rPr>
          <w:szCs w:val="24"/>
        </w:rPr>
        <w:t xml:space="preserve"> wishes to use at the hearing listed above</w:t>
      </w:r>
      <w:r>
        <w:rPr>
          <w:szCs w:val="24"/>
        </w:rPr>
        <w:t xml:space="preserve"> and a schedule of the protective measures (including orders that may be subject to registration under article 11 of the 1996 Hague Convention or, where appropriate, undertakings) that they are willing to offer in the event that the child is returned to </w:t>
      </w:r>
      <w:r w:rsidRPr="0079338A">
        <w:rPr>
          <w:color w:val="FF0000"/>
          <w:szCs w:val="24"/>
        </w:rPr>
        <w:t>[</w:t>
      </w:r>
      <w:r w:rsidRPr="0079338A">
        <w:rPr>
          <w:i/>
          <w:color w:val="FF0000"/>
          <w:szCs w:val="24"/>
        </w:rPr>
        <w:t>State</w:t>
      </w:r>
      <w:r w:rsidRPr="0079338A">
        <w:rPr>
          <w:color w:val="FF0000"/>
          <w:szCs w:val="24"/>
        </w:rPr>
        <w:t>]</w:t>
      </w:r>
      <w:r w:rsidRPr="00212517">
        <w:rPr>
          <w:szCs w:val="24"/>
        </w:rPr>
        <w:t>.</w:t>
      </w:r>
    </w:p>
    <w:p w14:paraId="46FF2B38" w14:textId="77777777" w:rsidR="008E2821" w:rsidRPr="00212517" w:rsidRDefault="008E2821" w:rsidP="00A205D1"/>
    <w:p w14:paraId="4629D9A9" w14:textId="77777777" w:rsidR="008E2821" w:rsidRDefault="008E2821" w:rsidP="00A205D1">
      <w:pPr>
        <w:tabs>
          <w:tab w:val="left" w:pos="709"/>
        </w:tabs>
        <w:rPr>
          <w:b/>
          <w:szCs w:val="24"/>
        </w:rPr>
      </w:pPr>
      <w:r w:rsidRPr="00DD3844">
        <w:rPr>
          <w:b/>
          <w:szCs w:val="24"/>
        </w:rPr>
        <w:t>Referrals for further information/assistance</w:t>
      </w:r>
    </w:p>
    <w:p w14:paraId="4E900BD3" w14:textId="77777777" w:rsidR="008E2821" w:rsidRPr="00DD3844" w:rsidRDefault="008E2821" w:rsidP="00A205D1"/>
    <w:p w14:paraId="072278EB" w14:textId="77777777" w:rsidR="008E2821" w:rsidRPr="00212517" w:rsidRDefault="008E2821" w:rsidP="00A205D1">
      <w:pPr>
        <w:numPr>
          <w:ilvl w:val="0"/>
          <w:numId w:val="22"/>
        </w:numPr>
        <w:rPr>
          <w:b/>
          <w:szCs w:val="24"/>
        </w:rPr>
      </w:pPr>
      <w:r w:rsidRPr="00212517">
        <w:rPr>
          <w:szCs w:val="24"/>
        </w:rPr>
        <w:lastRenderedPageBreak/>
        <w:t xml:space="preserve">The court requests the assistance of the central authority through the International Child Abduction and Custody Unit in respect of the following questions: </w:t>
      </w:r>
      <w:r w:rsidRPr="009062E1">
        <w:rPr>
          <w:color w:val="FF0000"/>
          <w:szCs w:val="24"/>
        </w:rPr>
        <w:t>[</w:t>
      </w:r>
      <w:r w:rsidRPr="009062E1">
        <w:rPr>
          <w:i/>
          <w:color w:val="FF0000"/>
          <w:szCs w:val="24"/>
        </w:rPr>
        <w:t>set out questions</w:t>
      </w:r>
      <w:r w:rsidRPr="009062E1">
        <w:rPr>
          <w:color w:val="FF0000"/>
          <w:szCs w:val="24"/>
        </w:rPr>
        <w:t>]</w:t>
      </w:r>
      <w:r>
        <w:rPr>
          <w:szCs w:val="24"/>
        </w:rPr>
        <w:t>.</w:t>
      </w:r>
    </w:p>
    <w:p w14:paraId="50858BFD" w14:textId="77777777" w:rsidR="008E2821" w:rsidRPr="00C656D4" w:rsidRDefault="008E2821" w:rsidP="00A205D1"/>
    <w:p w14:paraId="2E5840BA" w14:textId="556866AF" w:rsidR="008E2821" w:rsidRPr="00212517" w:rsidRDefault="008E2821" w:rsidP="00A205D1">
      <w:pPr>
        <w:numPr>
          <w:ilvl w:val="0"/>
          <w:numId w:val="22"/>
        </w:numPr>
        <w:rPr>
          <w:b/>
          <w:szCs w:val="24"/>
        </w:rPr>
      </w:pPr>
      <w:r w:rsidRPr="00212517">
        <w:rPr>
          <w:szCs w:val="24"/>
        </w:rPr>
        <w:t xml:space="preserve">The court requests the assistance of the international judicial liaison network through the </w:t>
      </w:r>
      <w:r w:rsidR="00CC5D4B">
        <w:rPr>
          <w:szCs w:val="24"/>
        </w:rPr>
        <w:t xml:space="preserve">International Family Justice Office </w:t>
      </w:r>
      <w:r w:rsidRPr="00212517">
        <w:rPr>
          <w:szCs w:val="24"/>
        </w:rPr>
        <w:t>in respect of the following questions</w:t>
      </w:r>
      <w:r w:rsidRPr="009062E1">
        <w:rPr>
          <w:color w:val="FF0000"/>
          <w:szCs w:val="24"/>
        </w:rPr>
        <w:t>: [</w:t>
      </w:r>
      <w:r w:rsidRPr="009062E1">
        <w:rPr>
          <w:i/>
          <w:color w:val="FF0000"/>
          <w:szCs w:val="24"/>
        </w:rPr>
        <w:t>set out questions</w:t>
      </w:r>
      <w:r w:rsidRPr="009062E1">
        <w:rPr>
          <w:color w:val="FF0000"/>
          <w:szCs w:val="24"/>
        </w:rPr>
        <w:t>]</w:t>
      </w:r>
      <w:r w:rsidRPr="00212517">
        <w:rPr>
          <w:szCs w:val="24"/>
        </w:rPr>
        <w:t>.</w:t>
      </w:r>
    </w:p>
    <w:p w14:paraId="0AB7F4EB" w14:textId="77777777" w:rsidR="008E2821" w:rsidRPr="00212517" w:rsidRDefault="008E2821" w:rsidP="00A205D1"/>
    <w:p w14:paraId="4E3B8A93" w14:textId="77777777" w:rsidR="008E2821" w:rsidRPr="0079338A" w:rsidRDefault="008E2821" w:rsidP="00A205D1">
      <w:pPr>
        <w:numPr>
          <w:ilvl w:val="0"/>
          <w:numId w:val="22"/>
        </w:numPr>
        <w:rPr>
          <w:szCs w:val="24"/>
        </w:rPr>
      </w:pPr>
      <w:r w:rsidRPr="0079338A">
        <w:rPr>
          <w:spacing w:val="-3"/>
          <w:szCs w:val="24"/>
        </w:rPr>
        <w:t xml:space="preserve">The court requests that pursuant to Article 15 of the 1980 Hague Convention on the Civil Aspects of International Child Abduction the </w:t>
      </w:r>
      <w:r w:rsidRPr="0079338A">
        <w:rPr>
          <w:color w:val="FF0000"/>
          <w:spacing w:val="-3"/>
          <w:szCs w:val="24"/>
        </w:rPr>
        <w:t>[</w:t>
      </w:r>
      <w:r w:rsidRPr="0079338A">
        <w:rPr>
          <w:i/>
          <w:color w:val="FF0000"/>
          <w:spacing w:val="-3"/>
          <w:szCs w:val="24"/>
        </w:rPr>
        <w:t>name of</w:t>
      </w:r>
      <w:r w:rsidRPr="0079338A">
        <w:rPr>
          <w:color w:val="FF0000"/>
          <w:spacing w:val="-3"/>
          <w:szCs w:val="24"/>
        </w:rPr>
        <w:t xml:space="preserve"> </w:t>
      </w:r>
      <w:r w:rsidRPr="0079338A">
        <w:rPr>
          <w:i/>
          <w:color w:val="FF0000"/>
          <w:spacing w:val="-3"/>
          <w:szCs w:val="24"/>
        </w:rPr>
        <w:t>court</w:t>
      </w:r>
      <w:r w:rsidRPr="0079338A">
        <w:rPr>
          <w:color w:val="FF0000"/>
          <w:spacing w:val="-3"/>
          <w:szCs w:val="24"/>
        </w:rPr>
        <w:t>]</w:t>
      </w:r>
      <w:r w:rsidRPr="0079338A">
        <w:rPr>
          <w:i/>
          <w:color w:val="FF0000"/>
          <w:spacing w:val="-3"/>
          <w:szCs w:val="24"/>
        </w:rPr>
        <w:t xml:space="preserve"> </w:t>
      </w:r>
      <w:proofErr w:type="gramStart"/>
      <w:r w:rsidRPr="0079338A">
        <w:rPr>
          <w:spacing w:val="-3"/>
          <w:szCs w:val="24"/>
        </w:rPr>
        <w:t>makes a decision</w:t>
      </w:r>
      <w:proofErr w:type="gramEnd"/>
      <w:r w:rsidRPr="0079338A">
        <w:rPr>
          <w:spacing w:val="-3"/>
          <w:szCs w:val="24"/>
        </w:rPr>
        <w:t xml:space="preserve"> or other determination of the following question:</w:t>
      </w:r>
      <w:r w:rsidRPr="0079338A">
        <w:rPr>
          <w:szCs w:val="24"/>
        </w:rPr>
        <w:t xml:space="preserve"> </w:t>
      </w:r>
      <w:r w:rsidRPr="0079338A">
        <w:rPr>
          <w:color w:val="FF0000"/>
          <w:szCs w:val="24"/>
        </w:rPr>
        <w:t>[</w:t>
      </w:r>
      <w:r w:rsidRPr="0079338A">
        <w:rPr>
          <w:i/>
          <w:color w:val="FF0000"/>
          <w:szCs w:val="24"/>
        </w:rPr>
        <w:t>set out question</w:t>
      </w:r>
      <w:r w:rsidRPr="0079338A">
        <w:rPr>
          <w:color w:val="FF0000"/>
          <w:szCs w:val="24"/>
        </w:rPr>
        <w:t>]</w:t>
      </w:r>
      <w:r>
        <w:rPr>
          <w:color w:val="FF0000"/>
          <w:szCs w:val="24"/>
        </w:rPr>
        <w:t>.</w:t>
      </w:r>
    </w:p>
    <w:p w14:paraId="5D4013E0" w14:textId="77777777" w:rsidR="008E2821" w:rsidRPr="00212517" w:rsidRDefault="008E2821" w:rsidP="00A205D1"/>
    <w:p w14:paraId="7E47567B" w14:textId="77777777" w:rsidR="008E2821" w:rsidRPr="00CC5D4B" w:rsidRDefault="008E2821" w:rsidP="00A205D1">
      <w:pPr>
        <w:numPr>
          <w:ilvl w:val="0"/>
          <w:numId w:val="22"/>
        </w:numPr>
        <w:tabs>
          <w:tab w:val="left" w:pos="709"/>
          <w:tab w:val="right" w:pos="8280"/>
        </w:tabs>
        <w:rPr>
          <w:spacing w:val="-3"/>
          <w:szCs w:val="24"/>
        </w:rPr>
      </w:pPr>
      <w:r w:rsidRPr="00212517">
        <w:rPr>
          <w:szCs w:val="24"/>
        </w:rPr>
        <w:t xml:space="preserve">The </w:t>
      </w:r>
      <w:r>
        <w:rPr>
          <w:szCs w:val="24"/>
        </w:rPr>
        <w:t>p</w:t>
      </w:r>
      <w:r w:rsidRPr="00212517">
        <w:rPr>
          <w:szCs w:val="24"/>
        </w:rPr>
        <w:t>arties agree:</w:t>
      </w:r>
    </w:p>
    <w:p w14:paraId="1B3D48E7" w14:textId="5E79ADC8" w:rsidR="008E2821" w:rsidRPr="00212517" w:rsidRDefault="008E2821" w:rsidP="00A205D1">
      <w:pPr>
        <w:widowControl/>
        <w:numPr>
          <w:ilvl w:val="1"/>
          <w:numId w:val="29"/>
        </w:numPr>
        <w:tabs>
          <w:tab w:val="clear" w:pos="1134"/>
        </w:tabs>
        <w:rPr>
          <w:szCs w:val="24"/>
        </w:rPr>
      </w:pPr>
      <w:r w:rsidRPr="00212517">
        <w:rPr>
          <w:szCs w:val="24"/>
        </w:rPr>
        <w:t xml:space="preserve">The </w:t>
      </w:r>
      <w:r w:rsidRPr="00212517">
        <w:rPr>
          <w:szCs w:val="24"/>
          <w:lang w:eastAsia="en-GB"/>
        </w:rPr>
        <w:t>applicant</w:t>
      </w:r>
      <w:r w:rsidRPr="00212517">
        <w:rPr>
          <w:szCs w:val="24"/>
        </w:rPr>
        <w:t xml:space="preserve"> </w:t>
      </w:r>
      <w:r w:rsidRPr="00212517">
        <w:rPr>
          <w:spacing w:val="-3"/>
          <w:szCs w:val="24"/>
        </w:rPr>
        <w:t xml:space="preserve">shall forthwith apply to the </w:t>
      </w:r>
      <w:r w:rsidRPr="009062E1">
        <w:rPr>
          <w:color w:val="FF0000"/>
          <w:spacing w:val="-3"/>
          <w:szCs w:val="24"/>
        </w:rPr>
        <w:t>[</w:t>
      </w:r>
      <w:r w:rsidRPr="009062E1">
        <w:rPr>
          <w:i/>
          <w:color w:val="FF0000"/>
          <w:spacing w:val="-3"/>
          <w:szCs w:val="24"/>
        </w:rPr>
        <w:t>name of court</w:t>
      </w:r>
      <w:r w:rsidRPr="009062E1">
        <w:rPr>
          <w:color w:val="FF0000"/>
          <w:spacing w:val="-3"/>
          <w:szCs w:val="24"/>
        </w:rPr>
        <w:t>]</w:t>
      </w:r>
      <w:r w:rsidRPr="00212517">
        <w:rPr>
          <w:i/>
          <w:spacing w:val="-3"/>
          <w:szCs w:val="24"/>
        </w:rPr>
        <w:t xml:space="preserve"> </w:t>
      </w:r>
      <w:r w:rsidRPr="00212517">
        <w:rPr>
          <w:spacing w:val="-3"/>
          <w:szCs w:val="24"/>
        </w:rPr>
        <w:t>for</w:t>
      </w:r>
      <w:r w:rsidRPr="00212517">
        <w:rPr>
          <w:i/>
          <w:spacing w:val="-3"/>
          <w:szCs w:val="24"/>
        </w:rPr>
        <w:t xml:space="preserve"> </w:t>
      </w:r>
      <w:r w:rsidRPr="00212517">
        <w:rPr>
          <w:spacing w:val="-3"/>
          <w:szCs w:val="24"/>
        </w:rPr>
        <w:t xml:space="preserve">it to answer the said </w:t>
      </w:r>
      <w:proofErr w:type="gramStart"/>
      <w:r w:rsidRPr="00212517">
        <w:rPr>
          <w:spacing w:val="-3"/>
          <w:szCs w:val="24"/>
        </w:rPr>
        <w:t>question;</w:t>
      </w:r>
      <w:proofErr w:type="gramEnd"/>
    </w:p>
    <w:p w14:paraId="19228A1B" w14:textId="77777777" w:rsidR="008E2821" w:rsidRPr="00212517" w:rsidRDefault="008E2821" w:rsidP="00A205D1">
      <w:pPr>
        <w:pStyle w:val="ListParagraph"/>
        <w:numPr>
          <w:ilvl w:val="1"/>
          <w:numId w:val="29"/>
        </w:numPr>
        <w:rPr>
          <w:szCs w:val="24"/>
        </w:rPr>
      </w:pPr>
      <w:r w:rsidRPr="00212517">
        <w:rPr>
          <w:spacing w:val="-3"/>
          <w:szCs w:val="24"/>
        </w:rPr>
        <w:t xml:space="preserve">Both parties shall take all reasonable steps as necessary to ensure that the application is heard </w:t>
      </w:r>
      <w:proofErr w:type="gramStart"/>
      <w:r w:rsidRPr="00212517">
        <w:rPr>
          <w:spacing w:val="-3"/>
          <w:szCs w:val="24"/>
        </w:rPr>
        <w:t>as soon as possible;</w:t>
      </w:r>
      <w:proofErr w:type="gramEnd"/>
    </w:p>
    <w:p w14:paraId="5D18EC86" w14:textId="77777777" w:rsidR="008E2821" w:rsidRPr="00212517" w:rsidRDefault="008E2821" w:rsidP="00A205D1">
      <w:pPr>
        <w:pStyle w:val="ListParagraph"/>
        <w:numPr>
          <w:ilvl w:val="1"/>
          <w:numId w:val="29"/>
        </w:numPr>
        <w:rPr>
          <w:szCs w:val="24"/>
        </w:rPr>
      </w:pPr>
      <w:r w:rsidRPr="00212517">
        <w:rPr>
          <w:szCs w:val="24"/>
        </w:rPr>
        <w:t xml:space="preserve">Both </w:t>
      </w:r>
      <w:r w:rsidRPr="00212517">
        <w:rPr>
          <w:spacing w:val="-3"/>
          <w:szCs w:val="24"/>
        </w:rPr>
        <w:t xml:space="preserve">parties shall fully co-operate with the proceedings in the </w:t>
      </w:r>
      <w:r w:rsidRPr="009062E1">
        <w:rPr>
          <w:color w:val="FF0000"/>
          <w:spacing w:val="-3"/>
          <w:szCs w:val="24"/>
        </w:rPr>
        <w:t>[</w:t>
      </w:r>
      <w:r w:rsidRPr="009062E1">
        <w:rPr>
          <w:i/>
          <w:color w:val="FF0000"/>
          <w:spacing w:val="-3"/>
          <w:szCs w:val="24"/>
        </w:rPr>
        <w:t>name of court</w:t>
      </w:r>
      <w:r w:rsidRPr="009062E1">
        <w:rPr>
          <w:color w:val="FF0000"/>
          <w:spacing w:val="-3"/>
          <w:szCs w:val="24"/>
        </w:rPr>
        <w:t>]</w:t>
      </w:r>
      <w:r w:rsidRPr="00212517">
        <w:rPr>
          <w:i/>
          <w:spacing w:val="-3"/>
          <w:szCs w:val="24"/>
        </w:rPr>
        <w:t xml:space="preserve"> </w:t>
      </w:r>
      <w:r>
        <w:rPr>
          <w:spacing w:val="-3"/>
          <w:szCs w:val="24"/>
        </w:rPr>
        <w:t>co</w:t>
      </w:r>
      <w:r w:rsidRPr="00212517">
        <w:rPr>
          <w:spacing w:val="-3"/>
          <w:szCs w:val="24"/>
        </w:rPr>
        <w:t>urt.</w:t>
      </w:r>
    </w:p>
    <w:p w14:paraId="2036ABCB" w14:textId="77777777" w:rsidR="008E2821" w:rsidRPr="00212517" w:rsidRDefault="008E2821" w:rsidP="00A205D1"/>
    <w:p w14:paraId="6C695FCA" w14:textId="77777777" w:rsidR="008E2821" w:rsidRPr="00C656D4" w:rsidRDefault="008E2821" w:rsidP="00A205D1">
      <w:pPr>
        <w:numPr>
          <w:ilvl w:val="0"/>
          <w:numId w:val="22"/>
        </w:numPr>
        <w:tabs>
          <w:tab w:val="left" w:pos="709"/>
          <w:tab w:val="right" w:pos="8280"/>
        </w:tabs>
        <w:suppressAutoHyphens/>
        <w:rPr>
          <w:spacing w:val="-3"/>
          <w:szCs w:val="24"/>
        </w:rPr>
      </w:pPr>
      <w:r w:rsidRPr="00212517">
        <w:rPr>
          <w:spacing w:val="-3"/>
          <w:szCs w:val="24"/>
        </w:rPr>
        <w:t xml:space="preserve">The applicant's solicitors shall urgently liaise with the </w:t>
      </w:r>
      <w:r w:rsidRPr="00212517">
        <w:rPr>
          <w:bCs/>
          <w:szCs w:val="24"/>
        </w:rPr>
        <w:t xml:space="preserve">International Family Justice Office who is requested to </w:t>
      </w:r>
      <w:proofErr w:type="gramStart"/>
      <w:r>
        <w:rPr>
          <w:bCs/>
          <w:szCs w:val="24"/>
        </w:rPr>
        <w:t xml:space="preserve">make contact </w:t>
      </w:r>
      <w:r w:rsidRPr="00212517">
        <w:rPr>
          <w:bCs/>
          <w:szCs w:val="24"/>
        </w:rPr>
        <w:t>with</w:t>
      </w:r>
      <w:proofErr w:type="gramEnd"/>
      <w:r w:rsidRPr="00212517">
        <w:rPr>
          <w:bCs/>
          <w:szCs w:val="24"/>
        </w:rPr>
        <w:t xml:space="preserve"> the relevant judge in </w:t>
      </w:r>
      <w:r w:rsidRPr="009062E1">
        <w:rPr>
          <w:color w:val="FF0000"/>
          <w:spacing w:val="-3"/>
          <w:szCs w:val="24"/>
        </w:rPr>
        <w:t>[</w:t>
      </w:r>
      <w:r w:rsidRPr="009062E1">
        <w:rPr>
          <w:i/>
          <w:color w:val="FF0000"/>
          <w:spacing w:val="-3"/>
          <w:szCs w:val="24"/>
        </w:rPr>
        <w:t xml:space="preserve">requesting </w:t>
      </w:r>
      <w:r>
        <w:rPr>
          <w:i/>
          <w:color w:val="FF0000"/>
          <w:spacing w:val="-3"/>
          <w:szCs w:val="24"/>
        </w:rPr>
        <w:t>S</w:t>
      </w:r>
      <w:r w:rsidRPr="009062E1">
        <w:rPr>
          <w:i/>
          <w:color w:val="FF0000"/>
          <w:spacing w:val="-3"/>
          <w:szCs w:val="24"/>
        </w:rPr>
        <w:t>tate</w:t>
      </w:r>
      <w:r w:rsidRPr="009062E1">
        <w:rPr>
          <w:color w:val="FF0000"/>
          <w:spacing w:val="-3"/>
          <w:szCs w:val="24"/>
        </w:rPr>
        <w:t>]</w:t>
      </w:r>
      <w:r w:rsidRPr="00212517">
        <w:rPr>
          <w:i/>
          <w:spacing w:val="-3"/>
          <w:szCs w:val="24"/>
        </w:rPr>
        <w:t xml:space="preserve"> </w:t>
      </w:r>
      <w:r w:rsidRPr="00212517">
        <w:rPr>
          <w:bCs/>
          <w:szCs w:val="24"/>
        </w:rPr>
        <w:t xml:space="preserve">so as to obtain an urgent hearing date in the </w:t>
      </w:r>
      <w:r w:rsidRPr="009062E1">
        <w:rPr>
          <w:color w:val="FF0000"/>
          <w:spacing w:val="-3"/>
          <w:szCs w:val="24"/>
        </w:rPr>
        <w:t>[</w:t>
      </w:r>
      <w:r w:rsidRPr="009062E1">
        <w:rPr>
          <w:i/>
          <w:color w:val="FF0000"/>
          <w:spacing w:val="-3"/>
          <w:szCs w:val="24"/>
        </w:rPr>
        <w:t>name of court</w:t>
      </w:r>
      <w:r w:rsidRPr="009062E1">
        <w:rPr>
          <w:color w:val="FF0000"/>
          <w:spacing w:val="-3"/>
          <w:szCs w:val="24"/>
        </w:rPr>
        <w:t>]</w:t>
      </w:r>
      <w:r w:rsidRPr="00212517">
        <w:rPr>
          <w:bCs/>
          <w:szCs w:val="24"/>
        </w:rPr>
        <w:t xml:space="preserve"> in respect of the proposed application under article 15 of </w:t>
      </w:r>
      <w:r>
        <w:rPr>
          <w:bCs/>
          <w:szCs w:val="24"/>
        </w:rPr>
        <w:t xml:space="preserve">the </w:t>
      </w:r>
      <w:r w:rsidRPr="00212517">
        <w:rPr>
          <w:bCs/>
          <w:szCs w:val="24"/>
        </w:rPr>
        <w:t>Hague Convention on the Civil Aspects of International Child Abduction 1980.</w:t>
      </w:r>
    </w:p>
    <w:p w14:paraId="218CA871" w14:textId="77777777" w:rsidR="008E2821" w:rsidRPr="00C656D4" w:rsidRDefault="008E2821" w:rsidP="00A205D1"/>
    <w:p w14:paraId="2C26CBCC" w14:textId="77777777" w:rsidR="008E2821" w:rsidRPr="00212517" w:rsidRDefault="008E2821" w:rsidP="00A205D1">
      <w:pPr>
        <w:numPr>
          <w:ilvl w:val="0"/>
          <w:numId w:val="22"/>
        </w:numPr>
        <w:tabs>
          <w:tab w:val="left" w:pos="709"/>
        </w:tabs>
        <w:rPr>
          <w:szCs w:val="24"/>
        </w:rPr>
      </w:pPr>
      <w:r w:rsidRPr="00212517">
        <w:rPr>
          <w:szCs w:val="24"/>
        </w:rPr>
        <w:t xml:space="preserve">The </w:t>
      </w:r>
      <w:r w:rsidRPr="009062E1">
        <w:rPr>
          <w:color w:val="FF0000"/>
          <w:szCs w:val="24"/>
        </w:rPr>
        <w:t xml:space="preserve">[solicitor for the] [applicant] / [respondent] </w:t>
      </w:r>
      <w:r w:rsidRPr="00212517">
        <w:rPr>
          <w:szCs w:val="24"/>
        </w:rPr>
        <w:t>shall serve this order by email on the International Child Abduction and Custody Unit and shall immediately serve on the other parties all replies received to the questions set out above.</w:t>
      </w:r>
    </w:p>
    <w:p w14:paraId="6765154B" w14:textId="77777777" w:rsidR="008E2821" w:rsidRPr="00212517" w:rsidRDefault="008E2821" w:rsidP="00A205D1"/>
    <w:p w14:paraId="2BEEC353" w14:textId="77777777" w:rsidR="00CC5D4B" w:rsidRPr="00CC5D4B" w:rsidRDefault="008E2821" w:rsidP="00A205D1">
      <w:pPr>
        <w:numPr>
          <w:ilvl w:val="0"/>
          <w:numId w:val="22"/>
        </w:numPr>
        <w:tabs>
          <w:tab w:val="left" w:pos="709"/>
        </w:tabs>
        <w:rPr>
          <w:szCs w:val="24"/>
        </w:rPr>
      </w:pPr>
      <w:r w:rsidRPr="00212517">
        <w:rPr>
          <w:szCs w:val="24"/>
        </w:rPr>
        <w:t xml:space="preserve">The </w:t>
      </w:r>
      <w:r w:rsidRPr="009062E1">
        <w:rPr>
          <w:color w:val="FF0000"/>
          <w:szCs w:val="24"/>
        </w:rPr>
        <w:t>[solicitor for the] [applicant] / [respondent</w:t>
      </w:r>
      <w:r>
        <w:rPr>
          <w:color w:val="FF0000"/>
          <w:szCs w:val="24"/>
        </w:rPr>
        <w:t xml:space="preserve">] </w:t>
      </w:r>
      <w:r w:rsidRPr="00212517">
        <w:rPr>
          <w:szCs w:val="24"/>
        </w:rPr>
        <w:t xml:space="preserve">shall serve this order by email on the International Family Justice </w:t>
      </w:r>
      <w:r>
        <w:rPr>
          <w:szCs w:val="24"/>
        </w:rPr>
        <w:t xml:space="preserve">Office </w:t>
      </w:r>
      <w:r w:rsidRPr="00212517">
        <w:rPr>
          <w:szCs w:val="24"/>
        </w:rPr>
        <w:t>and shall immediately serve on the other parties all replies received to the questions set out above.</w:t>
      </w:r>
    </w:p>
    <w:p w14:paraId="01C82245" w14:textId="77777777" w:rsidR="000416DC" w:rsidRPr="00212517" w:rsidRDefault="000416DC" w:rsidP="00A205D1"/>
    <w:p w14:paraId="75D75FBE" w14:textId="77777777" w:rsidR="0018136D" w:rsidRDefault="0018136D" w:rsidP="00A205D1">
      <w:pPr>
        <w:tabs>
          <w:tab w:val="left" w:pos="709"/>
        </w:tabs>
        <w:ind w:left="567" w:hanging="567"/>
        <w:rPr>
          <w:b/>
          <w:szCs w:val="24"/>
        </w:rPr>
      </w:pPr>
      <w:r w:rsidRPr="003143C8">
        <w:rPr>
          <w:b/>
          <w:szCs w:val="24"/>
        </w:rPr>
        <w:t>Section 5 orders</w:t>
      </w:r>
    </w:p>
    <w:p w14:paraId="62810272" w14:textId="77777777" w:rsidR="00CC5D4B" w:rsidRPr="003143C8" w:rsidRDefault="00CC5D4B" w:rsidP="00A205D1"/>
    <w:p w14:paraId="0A47BB17" w14:textId="5BFD32B9" w:rsidR="00DF7D1C" w:rsidRPr="00212517" w:rsidRDefault="00A13707" w:rsidP="00A205D1">
      <w:pPr>
        <w:numPr>
          <w:ilvl w:val="0"/>
          <w:numId w:val="22"/>
        </w:numPr>
        <w:tabs>
          <w:tab w:val="left" w:pos="709"/>
        </w:tabs>
        <w:rPr>
          <w:szCs w:val="24"/>
        </w:rPr>
      </w:pPr>
      <w:r w:rsidRPr="00212517">
        <w:rPr>
          <w:szCs w:val="24"/>
        </w:rPr>
        <w:t xml:space="preserve">Pursuant to section 5 of the Child Abduction and Custody Act 1985, </w:t>
      </w:r>
      <w:r w:rsidRPr="003143C8">
        <w:rPr>
          <w:color w:val="FF0000"/>
          <w:szCs w:val="24"/>
        </w:rPr>
        <w:t>[</w:t>
      </w:r>
      <w:r w:rsidR="008B4AB1">
        <w:rPr>
          <w:i/>
          <w:color w:val="FF0000"/>
          <w:szCs w:val="24"/>
        </w:rPr>
        <w:t>l</w:t>
      </w:r>
      <w:r w:rsidR="003143C8">
        <w:rPr>
          <w:i/>
          <w:color w:val="FF0000"/>
          <w:szCs w:val="24"/>
        </w:rPr>
        <w:t xml:space="preserve">ocal </w:t>
      </w:r>
      <w:r w:rsidR="008B4AB1">
        <w:rPr>
          <w:i/>
          <w:color w:val="FF0000"/>
          <w:szCs w:val="24"/>
        </w:rPr>
        <w:t>a</w:t>
      </w:r>
      <w:r w:rsidR="003143C8">
        <w:rPr>
          <w:i/>
          <w:color w:val="FF0000"/>
          <w:szCs w:val="24"/>
        </w:rPr>
        <w:t>uthority name</w:t>
      </w:r>
      <w:r w:rsidRPr="003143C8">
        <w:rPr>
          <w:color w:val="FF0000"/>
          <w:szCs w:val="24"/>
        </w:rPr>
        <w:t>]</w:t>
      </w:r>
      <w:r w:rsidRPr="00212517">
        <w:rPr>
          <w:szCs w:val="24"/>
        </w:rPr>
        <w:t xml:space="preserve"> shall immediately </w:t>
      </w:r>
      <w:r w:rsidR="009930DC">
        <w:rPr>
          <w:szCs w:val="24"/>
        </w:rPr>
        <w:t xml:space="preserve">on service of </w:t>
      </w:r>
      <w:r w:rsidRPr="00212517">
        <w:rPr>
          <w:szCs w:val="24"/>
        </w:rPr>
        <w:t xml:space="preserve">this order provide accommodation for </w:t>
      </w:r>
      <w:r w:rsidR="003143C8" w:rsidRPr="005F06D7">
        <w:rPr>
          <w:color w:val="FF0000"/>
          <w:szCs w:val="24"/>
        </w:rPr>
        <w:t>[</w:t>
      </w:r>
      <w:r w:rsidR="003143C8" w:rsidRPr="005F06D7">
        <w:rPr>
          <w:i/>
          <w:color w:val="FF0000"/>
          <w:szCs w:val="24"/>
        </w:rPr>
        <w:t>child(ren) name(s</w:t>
      </w:r>
      <w:r w:rsidR="003143C8" w:rsidRPr="005F06D7">
        <w:rPr>
          <w:color w:val="FF0000"/>
          <w:szCs w:val="24"/>
        </w:rPr>
        <w:t>)]</w:t>
      </w:r>
      <w:r w:rsidR="00174384" w:rsidRPr="00212517">
        <w:rPr>
          <w:szCs w:val="24"/>
        </w:rPr>
        <w:t xml:space="preserve"> until </w:t>
      </w:r>
      <w:r w:rsidR="009930DC" w:rsidRPr="005F06D7">
        <w:rPr>
          <w:color w:val="FF0000"/>
          <w:szCs w:val="24"/>
        </w:rPr>
        <w:t>[</w:t>
      </w:r>
      <w:r w:rsidR="009930DC">
        <w:rPr>
          <w:i/>
          <w:color w:val="FF0000"/>
          <w:szCs w:val="24"/>
        </w:rPr>
        <w:t>date</w:t>
      </w:r>
      <w:r w:rsidR="009930DC" w:rsidRPr="005F06D7">
        <w:rPr>
          <w:color w:val="FF0000"/>
          <w:szCs w:val="24"/>
        </w:rPr>
        <w:t>]</w:t>
      </w:r>
      <w:r w:rsidR="00174384" w:rsidRPr="00212517">
        <w:rPr>
          <w:szCs w:val="24"/>
        </w:rPr>
        <w:t>.</w:t>
      </w:r>
    </w:p>
    <w:p w14:paraId="7CE11581" w14:textId="77777777" w:rsidR="00DF7D1C" w:rsidRPr="00212517" w:rsidRDefault="00DF7D1C" w:rsidP="00A205D1"/>
    <w:p w14:paraId="6202DFE3" w14:textId="77777777" w:rsidR="00DF7D1C" w:rsidRPr="00212517" w:rsidRDefault="00174384" w:rsidP="00A205D1">
      <w:pPr>
        <w:numPr>
          <w:ilvl w:val="0"/>
          <w:numId w:val="22"/>
        </w:numPr>
        <w:tabs>
          <w:tab w:val="left" w:pos="709"/>
        </w:tabs>
        <w:rPr>
          <w:szCs w:val="24"/>
        </w:rPr>
      </w:pPr>
      <w:r w:rsidRPr="00212517">
        <w:rPr>
          <w:szCs w:val="24"/>
        </w:rPr>
        <w:t>The solicitor for the applicant shall immediately notify the local authority of the making of this order and shall serve a copy of the sealed order by email or fax as soon as it is available.</w:t>
      </w:r>
    </w:p>
    <w:p w14:paraId="2353E235" w14:textId="77777777" w:rsidR="00DF7D1C" w:rsidRPr="00212517" w:rsidRDefault="00DF7D1C" w:rsidP="00A205D1"/>
    <w:p w14:paraId="6419BD74" w14:textId="0CBC9976" w:rsidR="00DF7D1C" w:rsidRPr="00212517" w:rsidRDefault="00174384" w:rsidP="00A205D1">
      <w:pPr>
        <w:numPr>
          <w:ilvl w:val="0"/>
          <w:numId w:val="22"/>
        </w:numPr>
        <w:tabs>
          <w:tab w:val="left" w:pos="709"/>
        </w:tabs>
        <w:rPr>
          <w:szCs w:val="24"/>
        </w:rPr>
      </w:pPr>
      <w:r w:rsidRPr="00212517">
        <w:rPr>
          <w:szCs w:val="24"/>
        </w:rPr>
        <w:t xml:space="preserve">The local authority may apply to </w:t>
      </w:r>
      <w:r w:rsidR="00F41ED3" w:rsidRPr="00212517">
        <w:rPr>
          <w:szCs w:val="24"/>
        </w:rPr>
        <w:t xml:space="preserve">the court to </w:t>
      </w:r>
      <w:r w:rsidRPr="00212517">
        <w:rPr>
          <w:szCs w:val="24"/>
        </w:rPr>
        <w:t xml:space="preserve">vary or discharge paragraph </w:t>
      </w:r>
      <w:r w:rsidR="009930DC" w:rsidRPr="005F06D7">
        <w:rPr>
          <w:color w:val="FF0000"/>
          <w:szCs w:val="24"/>
        </w:rPr>
        <w:t>[</w:t>
      </w:r>
      <w:r w:rsidR="009930DC">
        <w:rPr>
          <w:i/>
          <w:color w:val="FF0000"/>
          <w:szCs w:val="24"/>
        </w:rPr>
        <w:t>para number</w:t>
      </w:r>
      <w:r w:rsidR="009930DC" w:rsidRPr="005F06D7">
        <w:rPr>
          <w:color w:val="FF0000"/>
          <w:szCs w:val="24"/>
        </w:rPr>
        <w:t>]</w:t>
      </w:r>
      <w:r w:rsidR="009930DC" w:rsidRPr="00212517">
        <w:rPr>
          <w:szCs w:val="24"/>
        </w:rPr>
        <w:t xml:space="preserve"> </w:t>
      </w:r>
      <w:r w:rsidRPr="00212517">
        <w:rPr>
          <w:szCs w:val="24"/>
        </w:rPr>
        <w:t xml:space="preserve">of this order after it has given at least 24 hours’ notice to the other </w:t>
      </w:r>
      <w:r w:rsidR="00B01A16" w:rsidRPr="00B01A16">
        <w:rPr>
          <w:color w:val="FF0000"/>
          <w:szCs w:val="24"/>
        </w:rPr>
        <w:t>[</w:t>
      </w:r>
      <w:r w:rsidRPr="00B01A16">
        <w:rPr>
          <w:color w:val="FF0000"/>
          <w:szCs w:val="24"/>
        </w:rPr>
        <w:t>parties</w:t>
      </w:r>
      <w:r w:rsidR="00B01A16" w:rsidRPr="00B01A16">
        <w:rPr>
          <w:color w:val="FF0000"/>
          <w:szCs w:val="24"/>
        </w:rPr>
        <w:t xml:space="preserve">] </w:t>
      </w:r>
      <w:r w:rsidRPr="00B01A16">
        <w:rPr>
          <w:color w:val="FF0000"/>
          <w:szCs w:val="24"/>
        </w:rPr>
        <w:t>/</w:t>
      </w:r>
      <w:r w:rsidR="00B01A16" w:rsidRPr="00B01A16">
        <w:rPr>
          <w:color w:val="FF0000"/>
          <w:szCs w:val="24"/>
        </w:rPr>
        <w:t xml:space="preserve"> [</w:t>
      </w:r>
      <w:r w:rsidRPr="00B01A16">
        <w:rPr>
          <w:color w:val="FF0000"/>
          <w:szCs w:val="24"/>
        </w:rPr>
        <w:t>parties’ solicitors</w:t>
      </w:r>
      <w:r w:rsidR="00B01A16" w:rsidRPr="00B01A16">
        <w:rPr>
          <w:color w:val="FF0000"/>
          <w:szCs w:val="24"/>
        </w:rPr>
        <w:t>]</w:t>
      </w:r>
      <w:r w:rsidRPr="00212517">
        <w:rPr>
          <w:szCs w:val="24"/>
        </w:rPr>
        <w:t>.</w:t>
      </w:r>
    </w:p>
    <w:p w14:paraId="4A85FFCE" w14:textId="77777777" w:rsidR="00DF7D1C" w:rsidRPr="00212517" w:rsidRDefault="00DF7D1C" w:rsidP="00A205D1"/>
    <w:p w14:paraId="11B3548F" w14:textId="04C8FF9B" w:rsidR="00DF7D1C" w:rsidRPr="00212517" w:rsidRDefault="00E974F8" w:rsidP="00A205D1">
      <w:pPr>
        <w:numPr>
          <w:ilvl w:val="0"/>
          <w:numId w:val="22"/>
        </w:numPr>
        <w:tabs>
          <w:tab w:val="left" w:pos="709"/>
        </w:tabs>
        <w:rPr>
          <w:szCs w:val="24"/>
        </w:rPr>
      </w:pPr>
      <w:r w:rsidRPr="00212517">
        <w:rPr>
          <w:szCs w:val="24"/>
        </w:rPr>
        <w:t xml:space="preserve">Pursuant to section 5 of the Child Abduction and Custody Act 1985 the respondent shall </w:t>
      </w:r>
      <w:r w:rsidR="002F05F8" w:rsidRPr="00212517">
        <w:rPr>
          <w:szCs w:val="24"/>
        </w:rPr>
        <w:t xml:space="preserve">allow </w:t>
      </w:r>
      <w:r w:rsidRPr="00212517">
        <w:rPr>
          <w:szCs w:val="24"/>
        </w:rPr>
        <w:t xml:space="preserve">the child contact with the applicant as follows </w:t>
      </w:r>
      <w:r w:rsidRPr="003143C8">
        <w:rPr>
          <w:color w:val="FF0000"/>
          <w:szCs w:val="24"/>
        </w:rPr>
        <w:t>[</w:t>
      </w:r>
      <w:r w:rsidRPr="003143C8">
        <w:rPr>
          <w:i/>
          <w:color w:val="FF0000"/>
          <w:szCs w:val="24"/>
        </w:rPr>
        <w:t xml:space="preserve">insert </w:t>
      </w:r>
      <w:r w:rsidR="008B4AB1" w:rsidRPr="008B4AB1">
        <w:rPr>
          <w:rFonts w:ascii="Times New Roman Bold" w:hAnsi="Times New Roman Bold"/>
          <w:b/>
          <w:smallCaps/>
          <w:color w:val="00B050"/>
          <w:szCs w:val="24"/>
        </w:rPr>
        <w:lastRenderedPageBreak/>
        <w:t xml:space="preserve">(e.g. </w:t>
      </w:r>
      <w:r w:rsidRPr="008B4AB1">
        <w:rPr>
          <w:rFonts w:ascii="Times New Roman Bold" w:hAnsi="Times New Roman Bold"/>
          <w:b/>
          <w:smallCaps/>
          <w:color w:val="00B050"/>
          <w:szCs w:val="24"/>
        </w:rPr>
        <w:t>details of whether contact by telephone</w:t>
      </w:r>
      <w:r w:rsidR="00B01A16" w:rsidRPr="008B4AB1">
        <w:rPr>
          <w:rFonts w:ascii="Times New Roman Bold" w:hAnsi="Times New Roman Bold"/>
          <w:b/>
          <w:smallCaps/>
          <w:color w:val="00B050"/>
          <w:szCs w:val="24"/>
        </w:rPr>
        <w:t xml:space="preserve">, </w:t>
      </w:r>
      <w:r w:rsidRPr="008B4AB1">
        <w:rPr>
          <w:rFonts w:ascii="Times New Roman Bold" w:hAnsi="Times New Roman Bold"/>
          <w:b/>
          <w:smallCaps/>
          <w:color w:val="00B050"/>
          <w:szCs w:val="24"/>
        </w:rPr>
        <w:t>Skype</w:t>
      </w:r>
      <w:r w:rsidR="00B01A16" w:rsidRPr="008B4AB1">
        <w:rPr>
          <w:rFonts w:ascii="Times New Roman Bold" w:hAnsi="Times New Roman Bold"/>
          <w:b/>
          <w:smallCaps/>
          <w:color w:val="00B050"/>
          <w:szCs w:val="24"/>
        </w:rPr>
        <w:t xml:space="preserve">, </w:t>
      </w:r>
      <w:r w:rsidRPr="008B4AB1">
        <w:rPr>
          <w:rFonts w:ascii="Times New Roman Bold" w:hAnsi="Times New Roman Bold"/>
          <w:b/>
          <w:smallCaps/>
          <w:color w:val="00B050"/>
          <w:szCs w:val="24"/>
        </w:rPr>
        <w:t>face to face</w:t>
      </w:r>
      <w:r w:rsidR="00B01A16" w:rsidRPr="008B4AB1">
        <w:rPr>
          <w:rFonts w:ascii="Times New Roman Bold" w:hAnsi="Times New Roman Bold"/>
          <w:b/>
          <w:smallCaps/>
          <w:color w:val="00B050"/>
          <w:szCs w:val="24"/>
        </w:rPr>
        <w:t xml:space="preserve"> etc. </w:t>
      </w:r>
      <w:r w:rsidRPr="008B4AB1">
        <w:rPr>
          <w:rFonts w:ascii="Times New Roman Bold" w:hAnsi="Times New Roman Bold"/>
          <w:b/>
          <w:smallCaps/>
          <w:color w:val="00B050"/>
          <w:szCs w:val="24"/>
        </w:rPr>
        <w:t>and the dates and times and other practical arrangements for contact</w:t>
      </w:r>
      <w:r w:rsidR="008B4AB1" w:rsidRPr="008B4AB1">
        <w:rPr>
          <w:rFonts w:ascii="Times New Roman Bold" w:hAnsi="Times New Roman Bold"/>
          <w:b/>
          <w:smallCaps/>
          <w:color w:val="00B050"/>
          <w:szCs w:val="24"/>
        </w:rPr>
        <w:t>)</w:t>
      </w:r>
      <w:r w:rsidRPr="003143C8">
        <w:rPr>
          <w:color w:val="FF0000"/>
          <w:szCs w:val="24"/>
        </w:rPr>
        <w:t>]</w:t>
      </w:r>
      <w:r w:rsidRPr="00212517">
        <w:rPr>
          <w:i/>
          <w:szCs w:val="24"/>
        </w:rPr>
        <w:t>.</w:t>
      </w:r>
    </w:p>
    <w:p w14:paraId="27BFB9CF" w14:textId="77777777" w:rsidR="001D3733" w:rsidRDefault="001D3733" w:rsidP="00A205D1"/>
    <w:p w14:paraId="0147F519" w14:textId="77777777" w:rsidR="00CC5D4B" w:rsidRDefault="00CC5D4B" w:rsidP="00A205D1">
      <w:pPr>
        <w:tabs>
          <w:tab w:val="left" w:pos="709"/>
        </w:tabs>
        <w:ind w:left="720" w:hanging="720"/>
        <w:rPr>
          <w:b/>
          <w:szCs w:val="24"/>
        </w:rPr>
      </w:pPr>
      <w:r>
        <w:rPr>
          <w:b/>
          <w:szCs w:val="24"/>
        </w:rPr>
        <w:t>Tipstaff</w:t>
      </w:r>
    </w:p>
    <w:p w14:paraId="40926AB7" w14:textId="77777777" w:rsidR="00CC5D4B" w:rsidRDefault="00CC5D4B" w:rsidP="00A205D1"/>
    <w:p w14:paraId="4C14D5E2" w14:textId="301348C4" w:rsidR="00CC5D4B" w:rsidRDefault="00CC5D4B" w:rsidP="00A205D1">
      <w:pPr>
        <w:pStyle w:val="ListParagraph"/>
        <w:widowControl/>
        <w:numPr>
          <w:ilvl w:val="0"/>
          <w:numId w:val="22"/>
        </w:numPr>
        <w:ind w:left="562" w:hanging="562"/>
        <w:contextualSpacing w:val="0"/>
        <w:rPr>
          <w:szCs w:val="24"/>
        </w:rPr>
      </w:pPr>
      <w:r w:rsidRPr="0078299B">
        <w:rPr>
          <w:szCs w:val="24"/>
        </w:rPr>
        <w:t xml:space="preserve">The port alerts currently in place pursuant to the </w:t>
      </w:r>
      <w:r w:rsidR="008B4AB1">
        <w:rPr>
          <w:color w:val="FF0000"/>
          <w:szCs w:val="24"/>
        </w:rPr>
        <w:t>[C</w:t>
      </w:r>
      <w:r w:rsidRPr="00CC5D4B">
        <w:rPr>
          <w:color w:val="FF0000"/>
          <w:szCs w:val="24"/>
        </w:rPr>
        <w:t>ollection</w:t>
      </w:r>
      <w:r w:rsidR="008B4AB1">
        <w:rPr>
          <w:color w:val="FF0000"/>
          <w:szCs w:val="24"/>
        </w:rPr>
        <w:t xml:space="preserve">] </w:t>
      </w:r>
      <w:r w:rsidRPr="00CC5D4B">
        <w:rPr>
          <w:color w:val="FF0000"/>
          <w:szCs w:val="24"/>
        </w:rPr>
        <w:t>/</w:t>
      </w:r>
      <w:r w:rsidR="008B4AB1">
        <w:rPr>
          <w:color w:val="FF0000"/>
          <w:szCs w:val="24"/>
        </w:rPr>
        <w:t xml:space="preserve"> [</w:t>
      </w:r>
      <w:r w:rsidRPr="00CC5D4B">
        <w:rPr>
          <w:color w:val="FF0000"/>
          <w:szCs w:val="24"/>
        </w:rPr>
        <w:t>Location</w:t>
      </w:r>
      <w:r w:rsidR="008B4AB1">
        <w:rPr>
          <w:color w:val="FF0000"/>
          <w:szCs w:val="24"/>
        </w:rPr>
        <w:t xml:space="preserve">] </w:t>
      </w:r>
      <w:r w:rsidRPr="00CC5D4B">
        <w:rPr>
          <w:color w:val="FF0000"/>
          <w:szCs w:val="24"/>
        </w:rPr>
        <w:t>/</w:t>
      </w:r>
      <w:r w:rsidR="008B4AB1">
        <w:rPr>
          <w:color w:val="FF0000"/>
          <w:szCs w:val="24"/>
        </w:rPr>
        <w:t xml:space="preserve"> [</w:t>
      </w:r>
      <w:r w:rsidRPr="00CC5D4B">
        <w:rPr>
          <w:color w:val="FF0000"/>
          <w:szCs w:val="24"/>
        </w:rPr>
        <w:t>Passport</w:t>
      </w:r>
      <w:r w:rsidR="008B4AB1">
        <w:rPr>
          <w:color w:val="FF0000"/>
          <w:szCs w:val="24"/>
        </w:rPr>
        <w:t>]</w:t>
      </w:r>
      <w:r w:rsidRPr="00CC5D4B">
        <w:rPr>
          <w:color w:val="FF0000"/>
          <w:szCs w:val="24"/>
        </w:rPr>
        <w:t xml:space="preserve"> </w:t>
      </w:r>
      <w:r w:rsidR="008B4AB1">
        <w:rPr>
          <w:szCs w:val="24"/>
        </w:rPr>
        <w:t>order d</w:t>
      </w:r>
      <w:r w:rsidRPr="0078299B">
        <w:rPr>
          <w:szCs w:val="24"/>
        </w:rPr>
        <w:t xml:space="preserve">irected to the Tipstaff and issued on </w:t>
      </w:r>
      <w:r w:rsidR="008B4AB1" w:rsidRPr="008B4AB1">
        <w:rPr>
          <w:color w:val="FF0000"/>
          <w:szCs w:val="24"/>
        </w:rPr>
        <w:t>[</w:t>
      </w:r>
      <w:r w:rsidR="008B4AB1" w:rsidRPr="008B4AB1">
        <w:rPr>
          <w:i/>
          <w:color w:val="FF0000"/>
          <w:szCs w:val="24"/>
        </w:rPr>
        <w:t>date</w:t>
      </w:r>
      <w:r w:rsidR="008B4AB1" w:rsidRPr="008B4AB1">
        <w:rPr>
          <w:color w:val="FF0000"/>
          <w:szCs w:val="24"/>
        </w:rPr>
        <w:t>]</w:t>
      </w:r>
      <w:r w:rsidR="008B4AB1">
        <w:rPr>
          <w:szCs w:val="24"/>
        </w:rPr>
        <w:t xml:space="preserve"> </w:t>
      </w:r>
      <w:r w:rsidRPr="0078299B">
        <w:rPr>
          <w:szCs w:val="24"/>
        </w:rPr>
        <w:t>in respect of the respondent and the child</w:t>
      </w:r>
      <w:r w:rsidRPr="008B4AB1">
        <w:rPr>
          <w:color w:val="FF0000"/>
          <w:szCs w:val="24"/>
        </w:rPr>
        <w:t>[ren]</w:t>
      </w:r>
      <w:r w:rsidRPr="0078299B">
        <w:rPr>
          <w:szCs w:val="24"/>
        </w:rPr>
        <w:t>, do continue until the conclusion of the next hearing</w:t>
      </w:r>
      <w:r>
        <w:rPr>
          <w:szCs w:val="24"/>
        </w:rPr>
        <w:t xml:space="preserve">, to be heard on </w:t>
      </w:r>
      <w:r w:rsidR="008B4AB1" w:rsidRPr="008B4AB1">
        <w:rPr>
          <w:color w:val="FF0000"/>
          <w:szCs w:val="24"/>
        </w:rPr>
        <w:t>[</w:t>
      </w:r>
      <w:r w:rsidR="008B4AB1" w:rsidRPr="008B4AB1">
        <w:rPr>
          <w:i/>
          <w:color w:val="FF0000"/>
          <w:szCs w:val="24"/>
        </w:rPr>
        <w:t>date</w:t>
      </w:r>
      <w:r w:rsidR="008B4AB1" w:rsidRPr="008B4AB1">
        <w:rPr>
          <w:color w:val="FF0000"/>
          <w:szCs w:val="24"/>
        </w:rPr>
        <w:t>]</w:t>
      </w:r>
      <w:r w:rsidRPr="0078299B">
        <w:rPr>
          <w:szCs w:val="24"/>
        </w:rPr>
        <w:t>, at which the court will make further directions as to their continuance or discharge.</w:t>
      </w:r>
    </w:p>
    <w:p w14:paraId="6EDB65C3" w14:textId="77777777" w:rsidR="00F25616" w:rsidRPr="0078299B" w:rsidRDefault="00F25616" w:rsidP="00A205D1"/>
    <w:p w14:paraId="565E1784" w14:textId="40DA8DDA" w:rsidR="00CC5D4B" w:rsidRPr="00CC5D4B" w:rsidRDefault="00CC5D4B" w:rsidP="00A205D1">
      <w:pPr>
        <w:widowControl/>
        <w:numPr>
          <w:ilvl w:val="0"/>
          <w:numId w:val="22"/>
        </w:numPr>
        <w:rPr>
          <w:szCs w:val="24"/>
        </w:rPr>
      </w:pPr>
      <w:r w:rsidRPr="0078299B">
        <w:rPr>
          <w:szCs w:val="24"/>
        </w:rPr>
        <w:t xml:space="preserve">All passports, identity cards and or travel documents currently held by the Tipstaff pursuant to the </w:t>
      </w:r>
      <w:r w:rsidR="008B4AB1">
        <w:rPr>
          <w:color w:val="FF0000"/>
          <w:szCs w:val="24"/>
        </w:rPr>
        <w:t>[C</w:t>
      </w:r>
      <w:r w:rsidR="008B4AB1" w:rsidRPr="00CC5D4B">
        <w:rPr>
          <w:color w:val="FF0000"/>
          <w:szCs w:val="24"/>
        </w:rPr>
        <w:t>ollection</w:t>
      </w:r>
      <w:r w:rsidR="008B4AB1">
        <w:rPr>
          <w:color w:val="FF0000"/>
          <w:szCs w:val="24"/>
        </w:rPr>
        <w:t xml:space="preserve">] </w:t>
      </w:r>
      <w:r w:rsidR="008B4AB1" w:rsidRPr="00CC5D4B">
        <w:rPr>
          <w:color w:val="FF0000"/>
          <w:szCs w:val="24"/>
        </w:rPr>
        <w:t>/</w:t>
      </w:r>
      <w:r w:rsidR="008B4AB1">
        <w:rPr>
          <w:color w:val="FF0000"/>
          <w:szCs w:val="24"/>
        </w:rPr>
        <w:t xml:space="preserve"> [</w:t>
      </w:r>
      <w:r w:rsidR="008B4AB1" w:rsidRPr="00CC5D4B">
        <w:rPr>
          <w:color w:val="FF0000"/>
          <w:szCs w:val="24"/>
        </w:rPr>
        <w:t>Location</w:t>
      </w:r>
      <w:r w:rsidR="008B4AB1">
        <w:rPr>
          <w:color w:val="FF0000"/>
          <w:szCs w:val="24"/>
        </w:rPr>
        <w:t xml:space="preserve">] </w:t>
      </w:r>
      <w:r w:rsidR="008B4AB1" w:rsidRPr="00CC5D4B">
        <w:rPr>
          <w:color w:val="FF0000"/>
          <w:szCs w:val="24"/>
        </w:rPr>
        <w:t>/</w:t>
      </w:r>
      <w:r w:rsidR="008B4AB1">
        <w:rPr>
          <w:color w:val="FF0000"/>
          <w:szCs w:val="24"/>
        </w:rPr>
        <w:t xml:space="preserve"> [</w:t>
      </w:r>
      <w:r w:rsidR="008B4AB1" w:rsidRPr="00CC5D4B">
        <w:rPr>
          <w:color w:val="FF0000"/>
          <w:szCs w:val="24"/>
        </w:rPr>
        <w:t>Passport</w:t>
      </w:r>
      <w:r w:rsidR="008B4AB1">
        <w:rPr>
          <w:color w:val="FF0000"/>
          <w:szCs w:val="24"/>
        </w:rPr>
        <w:t>]</w:t>
      </w:r>
      <w:r w:rsidR="008B4AB1" w:rsidRPr="00CC5D4B">
        <w:rPr>
          <w:color w:val="FF0000"/>
          <w:szCs w:val="24"/>
        </w:rPr>
        <w:t xml:space="preserve"> </w:t>
      </w:r>
      <w:r w:rsidR="008B4AB1">
        <w:rPr>
          <w:szCs w:val="24"/>
        </w:rPr>
        <w:t xml:space="preserve">order </w:t>
      </w:r>
      <w:r w:rsidRPr="0078299B">
        <w:rPr>
          <w:szCs w:val="24"/>
        </w:rPr>
        <w:t xml:space="preserve">directed to the Tipstaff and issued on </w:t>
      </w:r>
      <w:r w:rsidR="008B4AB1" w:rsidRPr="008B4AB1">
        <w:rPr>
          <w:color w:val="FF0000"/>
          <w:szCs w:val="24"/>
        </w:rPr>
        <w:t>[</w:t>
      </w:r>
      <w:r w:rsidR="008B4AB1" w:rsidRPr="008B4AB1">
        <w:rPr>
          <w:i/>
          <w:color w:val="FF0000"/>
          <w:szCs w:val="24"/>
        </w:rPr>
        <w:t>date</w:t>
      </w:r>
      <w:r w:rsidR="008B4AB1" w:rsidRPr="008B4AB1">
        <w:rPr>
          <w:color w:val="FF0000"/>
          <w:szCs w:val="24"/>
        </w:rPr>
        <w:t>]</w:t>
      </w:r>
      <w:r w:rsidR="008B4AB1">
        <w:rPr>
          <w:szCs w:val="24"/>
        </w:rPr>
        <w:t xml:space="preserve"> </w:t>
      </w:r>
      <w:r w:rsidR="008B4AB1" w:rsidRPr="0078299B">
        <w:rPr>
          <w:szCs w:val="24"/>
        </w:rPr>
        <w:t>in respect of the respondent and the child</w:t>
      </w:r>
      <w:r w:rsidR="008B4AB1" w:rsidRPr="008B4AB1">
        <w:rPr>
          <w:color w:val="FF0000"/>
          <w:szCs w:val="24"/>
        </w:rPr>
        <w:t>[ren]</w:t>
      </w:r>
      <w:r w:rsidR="008B4AB1">
        <w:rPr>
          <w:szCs w:val="24"/>
        </w:rPr>
        <w:t xml:space="preserve"> </w:t>
      </w:r>
      <w:r w:rsidRPr="0078299B">
        <w:rPr>
          <w:szCs w:val="24"/>
        </w:rPr>
        <w:t>do continue to be held by the Tipstaff until the conclusion of the next he</w:t>
      </w:r>
      <w:r>
        <w:rPr>
          <w:szCs w:val="24"/>
        </w:rPr>
        <w:t xml:space="preserve">aring to be heard on </w:t>
      </w:r>
      <w:r w:rsidR="008B4AB1" w:rsidRPr="008B4AB1">
        <w:rPr>
          <w:color w:val="FF0000"/>
          <w:szCs w:val="24"/>
        </w:rPr>
        <w:t>[</w:t>
      </w:r>
      <w:r w:rsidR="008B4AB1" w:rsidRPr="008B4AB1">
        <w:rPr>
          <w:i/>
          <w:color w:val="FF0000"/>
          <w:szCs w:val="24"/>
        </w:rPr>
        <w:t>date</w:t>
      </w:r>
      <w:r w:rsidR="008B4AB1" w:rsidRPr="008B4AB1">
        <w:rPr>
          <w:color w:val="FF0000"/>
          <w:szCs w:val="24"/>
        </w:rPr>
        <w:t>]</w:t>
      </w:r>
      <w:r w:rsidRPr="0078299B">
        <w:rPr>
          <w:szCs w:val="24"/>
        </w:rPr>
        <w:t>, at which the court will make further directions as to their continued retention or return.</w:t>
      </w:r>
    </w:p>
    <w:p w14:paraId="72B909AD" w14:textId="77777777" w:rsidR="00CC5D4B" w:rsidRDefault="00CC5D4B" w:rsidP="00A205D1"/>
    <w:p w14:paraId="3FB5332D" w14:textId="77777777" w:rsidR="00CC5D4B" w:rsidRPr="008E2821" w:rsidRDefault="00CC5D4B" w:rsidP="00A205D1">
      <w:pPr>
        <w:tabs>
          <w:tab w:val="left" w:pos="709"/>
        </w:tabs>
        <w:rPr>
          <w:b/>
          <w:szCs w:val="24"/>
        </w:rPr>
      </w:pPr>
      <w:r w:rsidRPr="008E2821">
        <w:rPr>
          <w:b/>
          <w:szCs w:val="24"/>
        </w:rPr>
        <w:t>Other</w:t>
      </w:r>
    </w:p>
    <w:p w14:paraId="25790C9B" w14:textId="77777777" w:rsidR="00CC5D4B" w:rsidRDefault="00CC5D4B" w:rsidP="00A205D1"/>
    <w:p w14:paraId="2FE5662F" w14:textId="77777777" w:rsidR="00CC5D4B" w:rsidRPr="00F639B8" w:rsidRDefault="00CC5D4B" w:rsidP="00A205D1">
      <w:pPr>
        <w:tabs>
          <w:tab w:val="left" w:pos="709"/>
        </w:tabs>
        <w:rPr>
          <w:smallCaps/>
          <w:sz w:val="22"/>
          <w:szCs w:val="22"/>
        </w:rPr>
      </w:pPr>
      <w:r w:rsidRPr="00F639B8">
        <w:rPr>
          <w:b/>
          <w:smallCaps/>
          <w:color w:val="00B050"/>
          <w:sz w:val="22"/>
          <w:szCs w:val="22"/>
        </w:rPr>
        <w:t>(additional orders to be added where appropriate)</w:t>
      </w:r>
    </w:p>
    <w:p w14:paraId="0E8DE4AE" w14:textId="77777777" w:rsidR="00CC5D4B" w:rsidRPr="00212517" w:rsidRDefault="00CC5D4B" w:rsidP="00A205D1">
      <w:pPr>
        <w:numPr>
          <w:ilvl w:val="0"/>
          <w:numId w:val="22"/>
        </w:numPr>
        <w:tabs>
          <w:tab w:val="left" w:pos="709"/>
        </w:tabs>
        <w:rPr>
          <w:szCs w:val="24"/>
        </w:rPr>
      </w:pPr>
      <w:r w:rsidRPr="00F639B8">
        <w:rPr>
          <w:b/>
          <w:smallCaps/>
          <w:color w:val="00B050"/>
          <w:sz w:val="22"/>
          <w:szCs w:val="22"/>
        </w:rPr>
        <w:t>(video link)</w:t>
      </w:r>
      <w:r>
        <w:rPr>
          <w:szCs w:val="24"/>
        </w:rPr>
        <w:t xml:space="preserve"> </w:t>
      </w:r>
      <w:r w:rsidRPr="00212517">
        <w:rPr>
          <w:szCs w:val="24"/>
        </w:rPr>
        <w:t xml:space="preserve">The </w:t>
      </w:r>
      <w:r w:rsidRPr="008115A2">
        <w:rPr>
          <w:color w:val="FF0000"/>
          <w:szCs w:val="24"/>
        </w:rPr>
        <w:t xml:space="preserve">[applicant] / [respondent] </w:t>
      </w:r>
      <w:r w:rsidRPr="00212517">
        <w:rPr>
          <w:szCs w:val="24"/>
        </w:rPr>
        <w:t xml:space="preserve">may attend the hearing by video link; it shall be the responsibility of the </w:t>
      </w:r>
      <w:r w:rsidRPr="008115A2">
        <w:rPr>
          <w:color w:val="FF0000"/>
          <w:szCs w:val="24"/>
        </w:rPr>
        <w:t>[applicant] / [respondent]</w:t>
      </w:r>
      <w:r w:rsidRPr="00212517">
        <w:rPr>
          <w:szCs w:val="24"/>
        </w:rPr>
        <w:t>’s solicitors to arrange and test the video link in consultation with the Clerk of the Rules.</w:t>
      </w:r>
    </w:p>
    <w:p w14:paraId="748AA540" w14:textId="77777777" w:rsidR="00CC5D4B" w:rsidRPr="00212517" w:rsidRDefault="00CC5D4B" w:rsidP="00A205D1"/>
    <w:p w14:paraId="05F27161" w14:textId="77777777" w:rsidR="00CC5D4B" w:rsidRDefault="00CC5D4B" w:rsidP="00A205D1">
      <w:pPr>
        <w:numPr>
          <w:ilvl w:val="0"/>
          <w:numId w:val="22"/>
        </w:numPr>
        <w:tabs>
          <w:tab w:val="left" w:pos="709"/>
        </w:tabs>
        <w:rPr>
          <w:szCs w:val="24"/>
        </w:rPr>
      </w:pPr>
      <w:r w:rsidRPr="00F639B8">
        <w:rPr>
          <w:b/>
          <w:smallCaps/>
          <w:color w:val="00B050"/>
          <w:sz w:val="22"/>
          <w:szCs w:val="22"/>
        </w:rPr>
        <w:t>(interpreter)</w:t>
      </w:r>
      <w:r w:rsidRPr="00F639B8">
        <w:rPr>
          <w:b/>
          <w:smallCaps/>
          <w:szCs w:val="24"/>
        </w:rPr>
        <w:t xml:space="preserve"> </w:t>
      </w:r>
      <w:r w:rsidRPr="00212517">
        <w:rPr>
          <w:szCs w:val="24"/>
        </w:rPr>
        <w:t xml:space="preserve">HMCTS shall arrange for an interpreter in </w:t>
      </w:r>
      <w:r w:rsidRPr="008115A2">
        <w:rPr>
          <w:color w:val="FF0000"/>
          <w:szCs w:val="24"/>
        </w:rPr>
        <w:t>[</w:t>
      </w:r>
      <w:r w:rsidRPr="008115A2">
        <w:rPr>
          <w:i/>
          <w:color w:val="FF0000"/>
          <w:szCs w:val="24"/>
        </w:rPr>
        <w:t>insert</w:t>
      </w:r>
      <w:r>
        <w:rPr>
          <w:i/>
          <w:color w:val="FF0000"/>
          <w:szCs w:val="24"/>
        </w:rPr>
        <w:t xml:space="preserve"> language</w:t>
      </w:r>
      <w:r w:rsidRPr="008115A2">
        <w:rPr>
          <w:color w:val="FF0000"/>
          <w:szCs w:val="24"/>
        </w:rPr>
        <w:t>]</w:t>
      </w:r>
      <w:r w:rsidRPr="00212517">
        <w:rPr>
          <w:szCs w:val="24"/>
        </w:rPr>
        <w:t xml:space="preserve"> to attend at the hearing listed above not later than 30 minutes prior the time the hearing is listed to commence.</w:t>
      </w:r>
    </w:p>
    <w:p w14:paraId="40F443B8" w14:textId="77777777" w:rsidR="00CC5D4B" w:rsidRDefault="00CC5D4B" w:rsidP="00A205D1"/>
    <w:p w14:paraId="75D6CD7F" w14:textId="77777777" w:rsidR="0018136D" w:rsidRDefault="0018136D" w:rsidP="00A205D1">
      <w:pPr>
        <w:tabs>
          <w:tab w:val="left" w:pos="709"/>
        </w:tabs>
        <w:ind w:left="720" w:hanging="720"/>
        <w:rPr>
          <w:b/>
          <w:szCs w:val="24"/>
        </w:rPr>
      </w:pPr>
      <w:r w:rsidRPr="00EC3E36">
        <w:rPr>
          <w:b/>
          <w:szCs w:val="24"/>
        </w:rPr>
        <w:t>Costs</w:t>
      </w:r>
    </w:p>
    <w:p w14:paraId="4C96714E" w14:textId="77777777" w:rsidR="00CC5D4B" w:rsidRPr="00EC3E36" w:rsidRDefault="00CC5D4B" w:rsidP="00A205D1"/>
    <w:p w14:paraId="42859407" w14:textId="29564872" w:rsidR="00510648" w:rsidRPr="00212517" w:rsidRDefault="008B4AB1" w:rsidP="00A205D1">
      <w:pPr>
        <w:numPr>
          <w:ilvl w:val="0"/>
          <w:numId w:val="22"/>
        </w:numPr>
        <w:tabs>
          <w:tab w:val="left" w:pos="709"/>
        </w:tabs>
        <w:rPr>
          <w:szCs w:val="24"/>
        </w:rPr>
      </w:pPr>
      <w:r w:rsidRPr="00E20BDD">
        <w:rPr>
          <w:b/>
          <w:smallCaps/>
          <w:color w:val="00B050"/>
          <w:sz w:val="22"/>
          <w:szCs w:val="22"/>
        </w:rPr>
        <w:t>(adapt as appropriate)</w:t>
      </w:r>
      <w:r w:rsidRPr="009930DC">
        <w:rPr>
          <w:color w:val="FF0000"/>
          <w:szCs w:val="24"/>
        </w:rPr>
        <w:t xml:space="preserve"> </w:t>
      </w:r>
      <w:r w:rsidR="009930DC" w:rsidRPr="009930DC">
        <w:rPr>
          <w:color w:val="FF0000"/>
          <w:szCs w:val="24"/>
        </w:rPr>
        <w:t>[</w:t>
      </w:r>
      <w:r w:rsidR="00510648" w:rsidRPr="009930DC">
        <w:rPr>
          <w:color w:val="FF0000"/>
          <w:szCs w:val="24"/>
        </w:rPr>
        <w:t xml:space="preserve">There </w:t>
      </w:r>
      <w:r w:rsidR="00212517" w:rsidRPr="009930DC">
        <w:rPr>
          <w:color w:val="FF0000"/>
          <w:szCs w:val="24"/>
        </w:rPr>
        <w:t xml:space="preserve">shall </w:t>
      </w:r>
      <w:r w:rsidR="00510648" w:rsidRPr="009930DC">
        <w:rPr>
          <w:color w:val="FF0000"/>
          <w:szCs w:val="24"/>
        </w:rPr>
        <w:t xml:space="preserve">be no order </w:t>
      </w:r>
      <w:r w:rsidR="009930DC" w:rsidRPr="009930DC">
        <w:rPr>
          <w:color w:val="FF0000"/>
          <w:szCs w:val="24"/>
        </w:rPr>
        <w:t xml:space="preserve">as to </w:t>
      </w:r>
      <w:r w:rsidR="00510648" w:rsidRPr="009930DC">
        <w:rPr>
          <w:color w:val="FF0000"/>
          <w:szCs w:val="24"/>
        </w:rPr>
        <w:t>costs.</w:t>
      </w:r>
      <w:r w:rsidR="009930DC" w:rsidRPr="009930DC">
        <w:rPr>
          <w:color w:val="FF0000"/>
          <w:szCs w:val="24"/>
        </w:rPr>
        <w:t>] / [</w:t>
      </w:r>
      <w:r w:rsidR="00510648" w:rsidRPr="009930DC">
        <w:rPr>
          <w:color w:val="FF0000"/>
          <w:szCs w:val="24"/>
        </w:rPr>
        <w:t xml:space="preserve">There </w:t>
      </w:r>
      <w:r w:rsidR="00212517" w:rsidRPr="009930DC">
        <w:rPr>
          <w:color w:val="FF0000"/>
          <w:szCs w:val="24"/>
        </w:rPr>
        <w:t xml:space="preserve">shall </w:t>
      </w:r>
      <w:r w:rsidR="00510648" w:rsidRPr="009930DC">
        <w:rPr>
          <w:color w:val="FF0000"/>
          <w:szCs w:val="24"/>
        </w:rPr>
        <w:t xml:space="preserve">be a </w:t>
      </w:r>
      <w:r w:rsidR="00212517" w:rsidRPr="009930DC">
        <w:rPr>
          <w:color w:val="FF0000"/>
          <w:szCs w:val="24"/>
        </w:rPr>
        <w:t xml:space="preserve">legal aid </w:t>
      </w:r>
      <w:r w:rsidR="00510648" w:rsidRPr="009930DC">
        <w:rPr>
          <w:color w:val="FF0000"/>
          <w:szCs w:val="24"/>
        </w:rPr>
        <w:t xml:space="preserve">detailed assessment of </w:t>
      </w:r>
      <w:r w:rsidR="00E419AF" w:rsidRPr="009930DC">
        <w:rPr>
          <w:color w:val="FF0000"/>
          <w:szCs w:val="24"/>
        </w:rPr>
        <w:t>[</w:t>
      </w:r>
      <w:r w:rsidR="00510648" w:rsidRPr="009930DC">
        <w:rPr>
          <w:color w:val="FF0000"/>
          <w:szCs w:val="24"/>
        </w:rPr>
        <w:t>the applicant’s</w:t>
      </w:r>
      <w:r w:rsidR="00E419AF" w:rsidRPr="009930DC">
        <w:rPr>
          <w:color w:val="FF0000"/>
          <w:szCs w:val="24"/>
        </w:rPr>
        <w:t xml:space="preserve">] </w:t>
      </w:r>
      <w:r w:rsidR="00510648" w:rsidRPr="009930DC">
        <w:rPr>
          <w:color w:val="FF0000"/>
          <w:szCs w:val="24"/>
        </w:rPr>
        <w:t>/</w:t>
      </w:r>
      <w:r w:rsidR="00E419AF" w:rsidRPr="009930DC">
        <w:rPr>
          <w:color w:val="FF0000"/>
          <w:szCs w:val="24"/>
        </w:rPr>
        <w:t xml:space="preserve"> [</w:t>
      </w:r>
      <w:r w:rsidR="00510648" w:rsidRPr="009930DC">
        <w:rPr>
          <w:color w:val="FF0000"/>
          <w:szCs w:val="24"/>
        </w:rPr>
        <w:t>the respondent’s</w:t>
      </w:r>
      <w:r w:rsidR="00E419AF" w:rsidRPr="009930DC">
        <w:rPr>
          <w:color w:val="FF0000"/>
          <w:szCs w:val="24"/>
        </w:rPr>
        <w:t xml:space="preserve">] </w:t>
      </w:r>
      <w:r w:rsidR="00510648" w:rsidRPr="009930DC">
        <w:rPr>
          <w:color w:val="FF0000"/>
          <w:szCs w:val="24"/>
        </w:rPr>
        <w:t>/</w:t>
      </w:r>
      <w:r w:rsidR="00E419AF" w:rsidRPr="009930DC">
        <w:rPr>
          <w:color w:val="FF0000"/>
          <w:szCs w:val="24"/>
        </w:rPr>
        <w:t xml:space="preserve"> [</w:t>
      </w:r>
      <w:r w:rsidR="00510648" w:rsidRPr="009930DC">
        <w:rPr>
          <w:color w:val="FF0000"/>
          <w:szCs w:val="24"/>
        </w:rPr>
        <w:t>both parties’</w:t>
      </w:r>
      <w:r w:rsidR="00E419AF" w:rsidRPr="009930DC">
        <w:rPr>
          <w:color w:val="FF0000"/>
          <w:szCs w:val="24"/>
        </w:rPr>
        <w:t>]</w:t>
      </w:r>
      <w:r w:rsidR="00510648" w:rsidRPr="009930DC">
        <w:rPr>
          <w:color w:val="FF0000"/>
          <w:szCs w:val="24"/>
        </w:rPr>
        <w:t xml:space="preserve"> costs</w:t>
      </w:r>
      <w:r w:rsidR="00E419AF" w:rsidRPr="009930DC">
        <w:rPr>
          <w:color w:val="FF0000"/>
          <w:szCs w:val="24"/>
        </w:rPr>
        <w:t>.</w:t>
      </w:r>
      <w:r w:rsidR="009930DC" w:rsidRPr="009930DC">
        <w:rPr>
          <w:color w:val="FF0000"/>
          <w:szCs w:val="24"/>
        </w:rPr>
        <w:t>]</w:t>
      </w:r>
    </w:p>
    <w:p w14:paraId="198CB074" w14:textId="77777777" w:rsidR="00510648" w:rsidRPr="00212517" w:rsidRDefault="00510648" w:rsidP="00A205D1"/>
    <w:p w14:paraId="455A18CC" w14:textId="3A57FB51" w:rsidR="00510648" w:rsidRPr="00212517" w:rsidRDefault="008B4AB1" w:rsidP="00A205D1">
      <w:pPr>
        <w:numPr>
          <w:ilvl w:val="0"/>
          <w:numId w:val="22"/>
        </w:numPr>
        <w:tabs>
          <w:tab w:val="left" w:pos="709"/>
        </w:tabs>
        <w:rPr>
          <w:szCs w:val="24"/>
        </w:rPr>
      </w:pPr>
      <w:r w:rsidRPr="00E20BDD">
        <w:rPr>
          <w:b/>
          <w:smallCaps/>
          <w:color w:val="00B050"/>
          <w:sz w:val="22"/>
          <w:szCs w:val="22"/>
        </w:rPr>
        <w:t>(adapt as appropriate)</w:t>
      </w:r>
      <w:r>
        <w:rPr>
          <w:b/>
          <w:smallCaps/>
          <w:color w:val="00B050"/>
          <w:sz w:val="22"/>
          <w:szCs w:val="22"/>
        </w:rPr>
        <w:t xml:space="preserve"> </w:t>
      </w:r>
      <w:r w:rsidR="00510648" w:rsidRPr="00212517">
        <w:rPr>
          <w:szCs w:val="24"/>
        </w:rPr>
        <w:t xml:space="preserve">The </w:t>
      </w:r>
      <w:r w:rsidR="00E419AF">
        <w:rPr>
          <w:color w:val="FF0000"/>
          <w:szCs w:val="24"/>
        </w:rPr>
        <w:t>[a</w:t>
      </w:r>
      <w:r w:rsidR="00E419AF" w:rsidRPr="00A06D52">
        <w:rPr>
          <w:color w:val="FF0000"/>
          <w:szCs w:val="24"/>
        </w:rPr>
        <w:t>pplicant</w:t>
      </w:r>
      <w:r w:rsidR="00E419AF">
        <w:rPr>
          <w:color w:val="FF0000"/>
          <w:szCs w:val="24"/>
        </w:rPr>
        <w:t xml:space="preserve">] </w:t>
      </w:r>
      <w:r w:rsidR="00E419AF" w:rsidRPr="00A06D52">
        <w:rPr>
          <w:color w:val="FF0000"/>
          <w:szCs w:val="24"/>
        </w:rPr>
        <w:t>/</w:t>
      </w:r>
      <w:r w:rsidR="00E419AF">
        <w:rPr>
          <w:color w:val="FF0000"/>
          <w:szCs w:val="24"/>
        </w:rPr>
        <w:t xml:space="preserve"> [</w:t>
      </w:r>
      <w:r w:rsidR="00E419AF" w:rsidRPr="00A06D52">
        <w:rPr>
          <w:color w:val="FF0000"/>
          <w:szCs w:val="24"/>
        </w:rPr>
        <w:t>respondent</w:t>
      </w:r>
      <w:r w:rsidR="00E419AF">
        <w:rPr>
          <w:color w:val="FF0000"/>
          <w:szCs w:val="24"/>
        </w:rPr>
        <w:t>]</w:t>
      </w:r>
      <w:r w:rsidR="00510648" w:rsidRPr="00212517">
        <w:rPr>
          <w:szCs w:val="24"/>
        </w:rPr>
        <w:t xml:space="preserve"> </w:t>
      </w:r>
      <w:r w:rsidR="00212517">
        <w:rPr>
          <w:szCs w:val="24"/>
        </w:rPr>
        <w:t>shall</w:t>
      </w:r>
      <w:r w:rsidR="00510648" w:rsidRPr="00212517">
        <w:rPr>
          <w:szCs w:val="24"/>
        </w:rPr>
        <w:t xml:space="preserve"> pay the costs </w:t>
      </w:r>
      <w:r w:rsidR="008C2C8B" w:rsidRPr="00212517">
        <w:rPr>
          <w:szCs w:val="24"/>
        </w:rPr>
        <w:t xml:space="preserve">of the </w:t>
      </w:r>
      <w:r w:rsidR="00E419AF">
        <w:rPr>
          <w:color w:val="FF0000"/>
          <w:szCs w:val="24"/>
        </w:rPr>
        <w:t xml:space="preserve">[respondent] </w:t>
      </w:r>
      <w:r w:rsidR="00E419AF" w:rsidRPr="00A06D52">
        <w:rPr>
          <w:color w:val="FF0000"/>
          <w:szCs w:val="24"/>
        </w:rPr>
        <w:t>/</w:t>
      </w:r>
      <w:r w:rsidR="00E419AF">
        <w:rPr>
          <w:color w:val="FF0000"/>
          <w:szCs w:val="24"/>
        </w:rPr>
        <w:t xml:space="preserve"> [applicant]</w:t>
      </w:r>
      <w:r w:rsidR="008C2C8B" w:rsidRPr="00212517">
        <w:rPr>
          <w:szCs w:val="24"/>
        </w:rPr>
        <w:t xml:space="preserve"> summarily assessed at £</w:t>
      </w:r>
      <w:r w:rsidR="00E419AF">
        <w:rPr>
          <w:color w:val="FF0000"/>
          <w:szCs w:val="24"/>
        </w:rPr>
        <w:t>[</w:t>
      </w:r>
      <w:r w:rsidR="00E419AF">
        <w:rPr>
          <w:i/>
          <w:color w:val="FF0000"/>
          <w:szCs w:val="24"/>
        </w:rPr>
        <w:t>amount</w:t>
      </w:r>
      <w:r w:rsidR="00E419AF">
        <w:rPr>
          <w:color w:val="FF0000"/>
          <w:szCs w:val="24"/>
        </w:rPr>
        <w:t>] / [to be subject to a detailed assessment if not agreed]</w:t>
      </w:r>
      <w:r w:rsidR="008C2C8B" w:rsidRPr="00212517">
        <w:rPr>
          <w:szCs w:val="24"/>
        </w:rPr>
        <w:t xml:space="preserve">. The costs shall be paid by </w:t>
      </w:r>
      <w:r w:rsidR="008C2C8B" w:rsidRPr="00E419AF">
        <w:rPr>
          <w:color w:val="FF0000"/>
          <w:szCs w:val="24"/>
        </w:rPr>
        <w:t>[</w:t>
      </w:r>
      <w:r w:rsidR="008C2C8B" w:rsidRPr="00E419AF">
        <w:rPr>
          <w:i/>
          <w:color w:val="FF0000"/>
          <w:szCs w:val="24"/>
        </w:rPr>
        <w:t>date</w:t>
      </w:r>
      <w:r w:rsidR="008C2C8B" w:rsidRPr="00E419AF">
        <w:rPr>
          <w:color w:val="FF0000"/>
          <w:szCs w:val="24"/>
        </w:rPr>
        <w:t>]</w:t>
      </w:r>
      <w:r w:rsidR="008C2C8B" w:rsidRPr="00E419AF">
        <w:rPr>
          <w:szCs w:val="24"/>
        </w:rPr>
        <w:t xml:space="preserve"> or</w:t>
      </w:r>
      <w:r w:rsidR="008C2C8B" w:rsidRPr="00212517">
        <w:rPr>
          <w:i/>
          <w:szCs w:val="24"/>
        </w:rPr>
        <w:t xml:space="preserve"> </w:t>
      </w:r>
      <w:r w:rsidR="008C2C8B" w:rsidRPr="00212517">
        <w:rPr>
          <w:szCs w:val="24"/>
        </w:rPr>
        <w:t xml:space="preserve">14 days </w:t>
      </w:r>
      <w:r w:rsidR="00E419AF">
        <w:rPr>
          <w:szCs w:val="24"/>
        </w:rPr>
        <w:t>from the date of the assessment.</w:t>
      </w:r>
    </w:p>
    <w:p w14:paraId="2C762EF7" w14:textId="77777777" w:rsidR="00B21245" w:rsidRPr="00212517" w:rsidRDefault="00B21245" w:rsidP="00A205D1"/>
    <w:p w14:paraId="4CF47FF0" w14:textId="5C5115C9" w:rsidR="00B12837" w:rsidRPr="00E419AF" w:rsidRDefault="006D3C06" w:rsidP="00A205D1">
      <w:pPr>
        <w:numPr>
          <w:ilvl w:val="0"/>
          <w:numId w:val="22"/>
        </w:numPr>
        <w:tabs>
          <w:tab w:val="left" w:pos="709"/>
        </w:tabs>
        <w:rPr>
          <w:szCs w:val="24"/>
        </w:rPr>
      </w:pPr>
      <w:r w:rsidRPr="00E20BDD">
        <w:rPr>
          <w:b/>
          <w:smallCaps/>
          <w:color w:val="00B050"/>
          <w:sz w:val="22"/>
          <w:szCs w:val="22"/>
        </w:rPr>
        <w:t>(adapt as appropriate)</w:t>
      </w:r>
      <w:r w:rsidRPr="00E419AF">
        <w:rPr>
          <w:color w:val="FF0000"/>
          <w:szCs w:val="24"/>
        </w:rPr>
        <w:t xml:space="preserve"> </w:t>
      </w:r>
      <w:r w:rsidR="00E419AF" w:rsidRPr="00E419AF">
        <w:rPr>
          <w:color w:val="FF0000"/>
          <w:szCs w:val="24"/>
        </w:rPr>
        <w:t>[</w:t>
      </w:r>
      <w:r>
        <w:rPr>
          <w:i/>
          <w:color w:val="FF0000"/>
          <w:szCs w:val="24"/>
        </w:rPr>
        <w:t>N</w:t>
      </w:r>
      <w:r w:rsidR="00E419AF" w:rsidRPr="00E419AF">
        <w:rPr>
          <w:i/>
          <w:color w:val="FF0000"/>
          <w:szCs w:val="24"/>
        </w:rPr>
        <w:t>ame</w:t>
      </w:r>
      <w:r w:rsidR="00832051">
        <w:rPr>
          <w:color w:val="FF0000"/>
          <w:szCs w:val="24"/>
        </w:rPr>
        <w:t>]</w:t>
      </w:r>
      <w:r w:rsidR="00E419AF" w:rsidRPr="00E419AF">
        <w:rPr>
          <w:color w:val="FF0000"/>
          <w:szCs w:val="24"/>
        </w:rPr>
        <w:t xml:space="preserve"> </w:t>
      </w:r>
      <w:r w:rsidR="00951619" w:rsidRPr="00951619">
        <w:rPr>
          <w:szCs w:val="24"/>
        </w:rPr>
        <w:t>for the</w:t>
      </w:r>
      <w:r w:rsidR="00951619">
        <w:rPr>
          <w:color w:val="FF0000"/>
          <w:szCs w:val="24"/>
        </w:rPr>
        <w:t xml:space="preserve"> [applicant] / [respondent] </w:t>
      </w:r>
      <w:r w:rsidR="00B21245" w:rsidRPr="00212517">
        <w:rPr>
          <w:szCs w:val="24"/>
        </w:rPr>
        <w:t xml:space="preserve">shall pay to the </w:t>
      </w:r>
      <w:r w:rsidR="00E419AF">
        <w:rPr>
          <w:color w:val="FF0000"/>
          <w:szCs w:val="24"/>
        </w:rPr>
        <w:t>[a</w:t>
      </w:r>
      <w:r w:rsidR="00E419AF" w:rsidRPr="00A06D52">
        <w:rPr>
          <w:color w:val="FF0000"/>
          <w:szCs w:val="24"/>
        </w:rPr>
        <w:t>pplicant</w:t>
      </w:r>
      <w:r w:rsidR="00E419AF">
        <w:rPr>
          <w:color w:val="FF0000"/>
          <w:szCs w:val="24"/>
        </w:rPr>
        <w:t xml:space="preserve">] </w:t>
      </w:r>
      <w:r w:rsidR="00E419AF" w:rsidRPr="00A06D52">
        <w:rPr>
          <w:color w:val="FF0000"/>
          <w:szCs w:val="24"/>
        </w:rPr>
        <w:t>/</w:t>
      </w:r>
      <w:r w:rsidR="00E419AF">
        <w:rPr>
          <w:color w:val="FF0000"/>
          <w:szCs w:val="24"/>
        </w:rPr>
        <w:t xml:space="preserve"> [</w:t>
      </w:r>
      <w:r w:rsidR="00E419AF" w:rsidRPr="00A06D52">
        <w:rPr>
          <w:color w:val="FF0000"/>
          <w:szCs w:val="24"/>
        </w:rPr>
        <w:t>respondent</w:t>
      </w:r>
      <w:r w:rsidR="00E419AF">
        <w:rPr>
          <w:color w:val="FF0000"/>
          <w:szCs w:val="24"/>
        </w:rPr>
        <w:t>]</w:t>
      </w:r>
      <w:r w:rsidR="00B21245" w:rsidRPr="00212517">
        <w:rPr>
          <w:szCs w:val="24"/>
        </w:rPr>
        <w:t xml:space="preserve"> wasted costs assessed at £</w:t>
      </w:r>
      <w:r w:rsidR="00E419AF">
        <w:rPr>
          <w:color w:val="FF0000"/>
          <w:szCs w:val="24"/>
        </w:rPr>
        <w:t>[</w:t>
      </w:r>
      <w:r w:rsidR="00E419AF">
        <w:rPr>
          <w:i/>
          <w:color w:val="FF0000"/>
          <w:szCs w:val="24"/>
        </w:rPr>
        <w:t>amount</w:t>
      </w:r>
      <w:r w:rsidR="00E419AF">
        <w:rPr>
          <w:color w:val="FF0000"/>
          <w:szCs w:val="24"/>
        </w:rPr>
        <w:t>]</w:t>
      </w:r>
      <w:r w:rsidR="00B21245" w:rsidRPr="00212517">
        <w:rPr>
          <w:szCs w:val="24"/>
        </w:rPr>
        <w:t>.</w:t>
      </w:r>
    </w:p>
    <w:p w14:paraId="5ADCFB98" w14:textId="77777777" w:rsidR="00840F34" w:rsidRDefault="00840F34" w:rsidP="00A205D1"/>
    <w:p w14:paraId="6AACD527" w14:textId="77777777" w:rsidR="00E419AF" w:rsidRPr="00212517" w:rsidRDefault="00E419AF" w:rsidP="00A205D1"/>
    <w:p w14:paraId="037A1855" w14:textId="77777777" w:rsidR="00061ED6" w:rsidRDefault="00840F34" w:rsidP="00A205D1">
      <w:pPr>
        <w:rPr>
          <w:color w:val="FF0000"/>
          <w:szCs w:val="24"/>
        </w:rPr>
      </w:pPr>
      <w:r w:rsidRPr="00212517">
        <w:rPr>
          <w:szCs w:val="24"/>
        </w:rPr>
        <w:t>Dated</w:t>
      </w:r>
      <w:r w:rsidR="00E419AF">
        <w:rPr>
          <w:szCs w:val="24"/>
        </w:rPr>
        <w:t xml:space="preserve"> </w:t>
      </w:r>
      <w:r w:rsidR="00E419AF">
        <w:rPr>
          <w:color w:val="FF0000"/>
          <w:szCs w:val="24"/>
        </w:rPr>
        <w:t>[</w:t>
      </w:r>
      <w:r w:rsidR="00E419AF">
        <w:rPr>
          <w:i/>
          <w:color w:val="FF0000"/>
          <w:szCs w:val="24"/>
        </w:rPr>
        <w:t>date</w:t>
      </w:r>
      <w:r w:rsidR="00E419AF">
        <w:rPr>
          <w:color w:val="FF0000"/>
          <w:szCs w:val="24"/>
        </w:rPr>
        <w:t>]</w:t>
      </w:r>
    </w:p>
    <w:p w14:paraId="7E041C36" w14:textId="77777777" w:rsidR="00061ED6" w:rsidRDefault="00061ED6" w:rsidP="00A205D1">
      <w:pPr>
        <w:widowControl/>
        <w:rPr>
          <w:color w:val="FF0000"/>
          <w:szCs w:val="24"/>
        </w:rPr>
      </w:pPr>
      <w:r>
        <w:rPr>
          <w:color w:val="FF0000"/>
          <w:szCs w:val="24"/>
        </w:rPr>
        <w:br w:type="page"/>
      </w:r>
    </w:p>
    <w:p w14:paraId="7EBB51AD" w14:textId="77777777" w:rsidR="00840F34" w:rsidRDefault="00840F34" w:rsidP="00A205D1"/>
    <w:p w14:paraId="73396908" w14:textId="77777777" w:rsidR="00061ED6" w:rsidRDefault="00061ED6" w:rsidP="00A205D1"/>
    <w:p w14:paraId="7C7F5C9A" w14:textId="77777777" w:rsidR="00061ED6" w:rsidRPr="00061ED6" w:rsidRDefault="00061ED6" w:rsidP="00A205D1">
      <w:pPr>
        <w:rPr>
          <w:b/>
          <w:szCs w:val="24"/>
        </w:rPr>
      </w:pPr>
      <w:r w:rsidRPr="00061ED6">
        <w:rPr>
          <w:b/>
          <w:szCs w:val="24"/>
        </w:rPr>
        <w:t>ANNEX 1</w:t>
      </w:r>
    </w:p>
    <w:p w14:paraId="3D107429" w14:textId="77777777" w:rsidR="00061ED6" w:rsidRDefault="00061ED6" w:rsidP="00A205D1"/>
    <w:p w14:paraId="3B45183F" w14:textId="77777777" w:rsidR="00061ED6" w:rsidRDefault="00061ED6" w:rsidP="00A205D1"/>
    <w:p w14:paraId="64BFEA13" w14:textId="77777777" w:rsidR="00061ED6" w:rsidRDefault="00061ED6" w:rsidP="00A205D1">
      <w:pPr>
        <w:ind w:hanging="11"/>
        <w:rPr>
          <w:b/>
          <w:szCs w:val="24"/>
        </w:rPr>
      </w:pPr>
      <w:r>
        <w:rPr>
          <w:b/>
          <w:szCs w:val="24"/>
        </w:rPr>
        <w:t xml:space="preserve">THE COURT RESPECTFULLY REQUESTS THAT THE SECRETARY OF STATE FOR THE HOME DEPARTMENT: </w:t>
      </w:r>
    </w:p>
    <w:p w14:paraId="3183B5CB" w14:textId="77777777" w:rsidR="00061ED6" w:rsidRDefault="00061ED6" w:rsidP="00A205D1"/>
    <w:p w14:paraId="24E1ECE3" w14:textId="77777777" w:rsidR="00061ED6" w:rsidRDefault="00061ED6" w:rsidP="00A205D1"/>
    <w:p w14:paraId="0A498687" w14:textId="77777777" w:rsidR="00061ED6" w:rsidRPr="00C15055" w:rsidRDefault="00061ED6" w:rsidP="00A205D1">
      <w:pPr>
        <w:pStyle w:val="ListParagraph"/>
        <w:numPr>
          <w:ilvl w:val="0"/>
          <w:numId w:val="33"/>
        </w:numPr>
        <w:tabs>
          <w:tab w:val="left" w:pos="709"/>
        </w:tabs>
        <w:rPr>
          <w:b/>
          <w:szCs w:val="24"/>
        </w:rPr>
      </w:pPr>
      <w:r>
        <w:rPr>
          <w:szCs w:val="24"/>
        </w:rPr>
        <w:t>Allocate the protection claims referred to in this Order to the Home Office Expedited Team.</w:t>
      </w:r>
    </w:p>
    <w:p w14:paraId="41BA9626" w14:textId="77777777" w:rsidR="00061ED6" w:rsidRPr="00C15055" w:rsidRDefault="00061ED6" w:rsidP="00A205D1"/>
    <w:p w14:paraId="2E1F16FB" w14:textId="3722FB3D" w:rsidR="00061ED6" w:rsidRPr="00C15055" w:rsidRDefault="00061ED6" w:rsidP="00A205D1">
      <w:pPr>
        <w:pStyle w:val="ListParagraph"/>
        <w:numPr>
          <w:ilvl w:val="0"/>
          <w:numId w:val="33"/>
        </w:numPr>
        <w:tabs>
          <w:tab w:val="left" w:pos="709"/>
        </w:tabs>
        <w:rPr>
          <w:b/>
          <w:szCs w:val="24"/>
        </w:rPr>
      </w:pPr>
      <w:r>
        <w:rPr>
          <w:szCs w:val="24"/>
        </w:rPr>
        <w:t xml:space="preserve">Indicate to the court and to the parties in writing, preferably by </w:t>
      </w:r>
      <w:r w:rsidRPr="00C15055">
        <w:rPr>
          <w:color w:val="FF0000"/>
          <w:szCs w:val="24"/>
        </w:rPr>
        <w:t>[</w:t>
      </w:r>
      <w:r w:rsidRPr="00423BAE">
        <w:rPr>
          <w:i/>
          <w:color w:val="FF0000"/>
          <w:szCs w:val="24"/>
        </w:rPr>
        <w:t>date and time</w:t>
      </w:r>
      <w:r w:rsidRPr="00C15055">
        <w:rPr>
          <w:color w:val="FF0000"/>
          <w:szCs w:val="24"/>
        </w:rPr>
        <w:t>]</w:t>
      </w:r>
      <w:r>
        <w:rPr>
          <w:szCs w:val="24"/>
        </w:rPr>
        <w:t>:</w:t>
      </w:r>
    </w:p>
    <w:p w14:paraId="79C17997" w14:textId="77777777" w:rsidR="00061ED6" w:rsidRPr="00C15055" w:rsidRDefault="00061ED6" w:rsidP="00A205D1"/>
    <w:p w14:paraId="0E6290F7" w14:textId="77777777" w:rsidR="00061ED6" w:rsidRPr="00C15055" w:rsidRDefault="00061ED6" w:rsidP="00A205D1">
      <w:pPr>
        <w:pStyle w:val="ListParagraph"/>
        <w:numPr>
          <w:ilvl w:val="0"/>
          <w:numId w:val="34"/>
        </w:numPr>
        <w:tabs>
          <w:tab w:val="left" w:pos="709"/>
        </w:tabs>
        <w:rPr>
          <w:b/>
          <w:szCs w:val="24"/>
        </w:rPr>
      </w:pPr>
      <w:r>
        <w:rPr>
          <w:szCs w:val="24"/>
        </w:rPr>
        <w:t xml:space="preserve">what further preparatory steps, if any, are required prior to the determination of the protection </w:t>
      </w:r>
      <w:proofErr w:type="gramStart"/>
      <w:r>
        <w:rPr>
          <w:szCs w:val="24"/>
        </w:rPr>
        <w:t>claim;</w:t>
      </w:r>
      <w:proofErr w:type="gramEnd"/>
    </w:p>
    <w:p w14:paraId="766017FD" w14:textId="77777777" w:rsidR="00061ED6" w:rsidRPr="00C15055" w:rsidRDefault="00061ED6" w:rsidP="00A205D1"/>
    <w:p w14:paraId="5F8530F5" w14:textId="77777777" w:rsidR="00061ED6" w:rsidRPr="00C15055" w:rsidRDefault="00061ED6" w:rsidP="00A205D1">
      <w:pPr>
        <w:pStyle w:val="ListParagraph"/>
        <w:numPr>
          <w:ilvl w:val="0"/>
          <w:numId w:val="34"/>
        </w:numPr>
        <w:tabs>
          <w:tab w:val="left" w:pos="709"/>
        </w:tabs>
        <w:rPr>
          <w:b/>
          <w:szCs w:val="24"/>
        </w:rPr>
      </w:pPr>
      <w:r w:rsidRPr="00C15055">
        <w:rPr>
          <w:szCs w:val="24"/>
        </w:rPr>
        <w:t>whether any protection claim has been made (or can be understood to have been made) in respect of the child;</w:t>
      </w:r>
      <w:r>
        <w:rPr>
          <w:szCs w:val="24"/>
        </w:rPr>
        <w:t xml:space="preserve"> and</w:t>
      </w:r>
    </w:p>
    <w:p w14:paraId="13B3FE26" w14:textId="77777777" w:rsidR="00061ED6" w:rsidRPr="00C15055" w:rsidRDefault="00061ED6" w:rsidP="00A205D1"/>
    <w:p w14:paraId="7B29B4CB" w14:textId="77777777" w:rsidR="00061ED6" w:rsidRPr="00C15055" w:rsidRDefault="00061ED6" w:rsidP="00A205D1">
      <w:pPr>
        <w:pStyle w:val="ListParagraph"/>
        <w:numPr>
          <w:ilvl w:val="0"/>
          <w:numId w:val="34"/>
        </w:numPr>
        <w:tabs>
          <w:tab w:val="left" w:pos="709"/>
        </w:tabs>
        <w:rPr>
          <w:b/>
          <w:szCs w:val="24"/>
        </w:rPr>
      </w:pPr>
      <w:r w:rsidRPr="00C15055">
        <w:rPr>
          <w:szCs w:val="24"/>
        </w:rPr>
        <w:t xml:space="preserve">where the child is said to have “refugee status”, whether this </w:t>
      </w:r>
      <w:proofErr w:type="gramStart"/>
      <w:r w:rsidRPr="00C15055">
        <w:rPr>
          <w:szCs w:val="24"/>
        </w:rPr>
        <w:t>is a reflection of</w:t>
      </w:r>
      <w:proofErr w:type="gramEnd"/>
      <w:r w:rsidRPr="00C15055">
        <w:rPr>
          <w:szCs w:val="24"/>
        </w:rPr>
        <w:t xml:space="preserve"> a determination that the child is a refugee as defined in Art 1A of the 1951 Geneva Convention or as a result of the child being a named dependant of a successful application for protection by a parent</w:t>
      </w:r>
      <w:r>
        <w:rPr>
          <w:szCs w:val="24"/>
        </w:rPr>
        <w:t>.</w:t>
      </w:r>
    </w:p>
    <w:p w14:paraId="0A09CA68" w14:textId="77777777" w:rsidR="00061ED6" w:rsidRPr="00C15055" w:rsidRDefault="00061ED6" w:rsidP="00A205D1"/>
    <w:p w14:paraId="34A6B898" w14:textId="72E05B28" w:rsidR="00061ED6" w:rsidRPr="00C15055" w:rsidRDefault="00061ED6" w:rsidP="00A205D1">
      <w:pPr>
        <w:pStyle w:val="ListParagraph"/>
        <w:numPr>
          <w:ilvl w:val="0"/>
          <w:numId w:val="33"/>
        </w:numPr>
        <w:tabs>
          <w:tab w:val="left" w:pos="709"/>
        </w:tabs>
        <w:rPr>
          <w:b/>
          <w:szCs w:val="24"/>
        </w:rPr>
      </w:pPr>
      <w:r>
        <w:rPr>
          <w:szCs w:val="24"/>
        </w:rPr>
        <w:t>Keep the court informed with respect to the progress of the protection claim(s) and/or appeals(s) and of any reconsideration of refugee status and</w:t>
      </w:r>
      <w:proofErr w:type="gramStart"/>
      <w:r>
        <w:rPr>
          <w:szCs w:val="24"/>
        </w:rPr>
        <w:t>, in particular, inform</w:t>
      </w:r>
      <w:proofErr w:type="gramEnd"/>
      <w:r>
        <w:rPr>
          <w:szCs w:val="24"/>
        </w:rPr>
        <w:t xml:space="preserve"> the court of any delays, or requests for extensions of time, in the protection claim.</w:t>
      </w:r>
    </w:p>
    <w:p w14:paraId="7B047DA0" w14:textId="77777777" w:rsidR="00061ED6" w:rsidRPr="00C15055" w:rsidRDefault="00061ED6" w:rsidP="00A205D1"/>
    <w:p w14:paraId="76545E3B" w14:textId="686BFE74" w:rsidR="00061ED6" w:rsidRPr="00423BAE" w:rsidRDefault="00061ED6" w:rsidP="00A205D1">
      <w:pPr>
        <w:pStyle w:val="ListParagraph"/>
        <w:numPr>
          <w:ilvl w:val="0"/>
          <w:numId w:val="33"/>
        </w:numPr>
        <w:tabs>
          <w:tab w:val="left" w:pos="709"/>
        </w:tabs>
        <w:rPr>
          <w:b/>
          <w:szCs w:val="24"/>
        </w:rPr>
      </w:pPr>
      <w:r>
        <w:rPr>
          <w:szCs w:val="24"/>
        </w:rPr>
        <w:t>Make any request to the court to exercise its case management powers that the Secretary of State considers will expedite the protection claim.</w:t>
      </w:r>
    </w:p>
    <w:p w14:paraId="1DAFE80F" w14:textId="77777777" w:rsidR="00061ED6" w:rsidRPr="00423BAE" w:rsidRDefault="00061ED6" w:rsidP="00A205D1"/>
    <w:p w14:paraId="00664D36" w14:textId="120DA2E0" w:rsidR="00061ED6" w:rsidRPr="00423BAE" w:rsidRDefault="00061ED6" w:rsidP="00A205D1">
      <w:pPr>
        <w:pStyle w:val="ListParagraph"/>
        <w:numPr>
          <w:ilvl w:val="0"/>
          <w:numId w:val="33"/>
        </w:numPr>
        <w:tabs>
          <w:tab w:val="left" w:pos="709"/>
        </w:tabs>
        <w:rPr>
          <w:b/>
          <w:szCs w:val="24"/>
        </w:rPr>
      </w:pPr>
      <w:r>
        <w:rPr>
          <w:szCs w:val="24"/>
        </w:rPr>
        <w:t xml:space="preserve">Provide the court, preferably by </w:t>
      </w:r>
      <w:r w:rsidR="006D3C06" w:rsidRPr="008B4AB1">
        <w:rPr>
          <w:color w:val="FF0000"/>
          <w:szCs w:val="24"/>
        </w:rPr>
        <w:t>[</w:t>
      </w:r>
      <w:r w:rsidR="006D3C06" w:rsidRPr="008B4AB1">
        <w:rPr>
          <w:i/>
          <w:color w:val="FF0000"/>
          <w:szCs w:val="24"/>
        </w:rPr>
        <w:t>date</w:t>
      </w:r>
      <w:r w:rsidR="006D3C06">
        <w:rPr>
          <w:i/>
          <w:color w:val="FF0000"/>
          <w:szCs w:val="24"/>
        </w:rPr>
        <w:t xml:space="preserve"> and time</w:t>
      </w:r>
      <w:r w:rsidR="006D3C06" w:rsidRPr="008B4AB1">
        <w:rPr>
          <w:color w:val="FF0000"/>
          <w:szCs w:val="24"/>
        </w:rPr>
        <w:t>]</w:t>
      </w:r>
      <w:r w:rsidR="006D3C06">
        <w:rPr>
          <w:color w:val="FF0000"/>
          <w:szCs w:val="24"/>
        </w:rPr>
        <w:t xml:space="preserve"> </w:t>
      </w:r>
      <w:r>
        <w:rPr>
          <w:szCs w:val="24"/>
        </w:rPr>
        <w:t>with an anticipated timetable for the determination of the protection claim by the Secretary of State.</w:t>
      </w:r>
    </w:p>
    <w:p w14:paraId="6FACC836" w14:textId="77777777" w:rsidR="00061ED6" w:rsidRPr="00423BAE" w:rsidRDefault="00061ED6" w:rsidP="00A205D1"/>
    <w:p w14:paraId="5289B747" w14:textId="6FE8BDF1" w:rsidR="00061ED6" w:rsidRPr="00423BAE" w:rsidRDefault="00061ED6" w:rsidP="00A205D1">
      <w:pPr>
        <w:pStyle w:val="ListParagraph"/>
        <w:numPr>
          <w:ilvl w:val="0"/>
          <w:numId w:val="33"/>
        </w:numPr>
        <w:tabs>
          <w:tab w:val="left" w:pos="709"/>
        </w:tabs>
        <w:rPr>
          <w:b/>
          <w:szCs w:val="24"/>
        </w:rPr>
      </w:pPr>
      <w:r>
        <w:rPr>
          <w:szCs w:val="24"/>
        </w:rPr>
        <w:t>Ensure that a clear line of communication is maintained between the Secretary of State and the court.</w:t>
      </w:r>
    </w:p>
    <w:p w14:paraId="08490A2B" w14:textId="77777777" w:rsidR="00061ED6" w:rsidRPr="00423BAE" w:rsidRDefault="00061ED6" w:rsidP="00A205D1"/>
    <w:p w14:paraId="7517D242" w14:textId="4ECBC9AD" w:rsidR="00061ED6" w:rsidRPr="00C15055" w:rsidRDefault="00061ED6" w:rsidP="00A205D1">
      <w:pPr>
        <w:pStyle w:val="ListParagraph"/>
        <w:numPr>
          <w:ilvl w:val="0"/>
          <w:numId w:val="33"/>
        </w:numPr>
        <w:tabs>
          <w:tab w:val="left" w:pos="709"/>
        </w:tabs>
        <w:rPr>
          <w:b/>
          <w:szCs w:val="24"/>
        </w:rPr>
      </w:pPr>
      <w:r>
        <w:rPr>
          <w:szCs w:val="24"/>
        </w:rPr>
        <w:t>Where the Secretary of State accepts the invitation of the court, as set out in this Order above, to intervene in the child abduction proceedings, attend all hearings by a representative.</w:t>
      </w:r>
    </w:p>
    <w:p w14:paraId="2DEA287C" w14:textId="77777777" w:rsidR="00061ED6" w:rsidRPr="00E419AF" w:rsidRDefault="00061ED6" w:rsidP="00A205D1"/>
    <w:sectPr w:rsidR="00061ED6" w:rsidRPr="00E419AF" w:rsidSect="000D0268">
      <w:headerReference w:type="default" r:id="rId9"/>
      <w:footerReference w:type="even" r:id="rId10"/>
      <w:footerReference w:type="default" r:id="rId11"/>
      <w:headerReference w:type="first" r:id="rId12"/>
      <w:footerReference w:type="first" r:id="rId13"/>
      <w:pgSz w:w="11907" w:h="16840"/>
      <w:pgMar w:top="1440" w:right="1797" w:bottom="1440" w:left="1797"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C1C6" w14:textId="77777777" w:rsidR="00C56EAC" w:rsidRDefault="00C56EAC">
      <w:r>
        <w:separator/>
      </w:r>
    </w:p>
  </w:endnote>
  <w:endnote w:type="continuationSeparator" w:id="0">
    <w:p w14:paraId="7295177F" w14:textId="77777777" w:rsidR="00C56EAC" w:rsidRDefault="00C5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4E5C" w14:textId="77777777" w:rsidR="00CC5D4B" w:rsidRDefault="00CC5D4B" w:rsidP="008461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51F7AF" w14:textId="77777777" w:rsidR="00CC5D4B" w:rsidRDefault="00CC5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BD86" w14:textId="14AB2CA9" w:rsidR="00CC5D4B" w:rsidRPr="000D0268" w:rsidRDefault="00D9403F" w:rsidP="0065640D">
    <w:pPr>
      <w:pStyle w:val="Header"/>
      <w:rPr>
        <w:sz w:val="18"/>
        <w:szCs w:val="18"/>
      </w:rPr>
    </w:pPr>
    <w:r w:rsidRPr="00D9403F">
      <w:rPr>
        <w:iCs/>
        <w:sz w:val="18"/>
        <w:szCs w:val="18"/>
      </w:rPr>
      <w:t>Order 13.31: Abduction – Concurrent Asylum Claim - First Directions Order (</w:t>
    </w:r>
    <w:r w:rsidR="000457AD">
      <w:rPr>
        <w:iCs/>
        <w:sz w:val="18"/>
        <w:szCs w:val="18"/>
      </w:rPr>
      <w:t>O</w:t>
    </w:r>
    <w:r w:rsidRPr="00D9403F">
      <w:rPr>
        <w:iCs/>
        <w:sz w:val="18"/>
        <w:szCs w:val="18"/>
      </w:rPr>
      <w:t xml:space="preserve">n </w:t>
    </w:r>
    <w:r w:rsidR="000457AD">
      <w:rPr>
        <w:iCs/>
        <w:sz w:val="18"/>
        <w:szCs w:val="18"/>
      </w:rPr>
      <w:t>N</w:t>
    </w:r>
    <w:r w:rsidRPr="00D9403F">
      <w:rPr>
        <w:iCs/>
        <w:sz w:val="18"/>
        <w:szCs w:val="18"/>
      </w:rPr>
      <w:t>otice)</w:t>
    </w:r>
  </w:p>
  <w:p w14:paraId="607F828A" w14:textId="77777777" w:rsidR="00CC5D4B" w:rsidRPr="000D0268" w:rsidRDefault="00CC5D4B" w:rsidP="006E17B7">
    <w:pPr>
      <w:pStyle w:val="Header"/>
      <w:jc w:val="center"/>
      <w:rPr>
        <w:sz w:val="18"/>
        <w:szCs w:val="18"/>
      </w:rPr>
    </w:pPr>
    <w:r w:rsidRPr="000D0268">
      <w:rPr>
        <w:sz w:val="18"/>
        <w:szCs w:val="18"/>
      </w:rPr>
      <w:fldChar w:fldCharType="begin"/>
    </w:r>
    <w:r w:rsidRPr="000D0268">
      <w:rPr>
        <w:sz w:val="18"/>
        <w:szCs w:val="18"/>
      </w:rPr>
      <w:instrText xml:space="preserve"> PAGE   \* MERGEFORMAT </w:instrText>
    </w:r>
    <w:r w:rsidRPr="000D0268">
      <w:rPr>
        <w:sz w:val="18"/>
        <w:szCs w:val="18"/>
      </w:rPr>
      <w:fldChar w:fldCharType="separate"/>
    </w:r>
    <w:r w:rsidR="00061ED6">
      <w:rPr>
        <w:noProof/>
        <w:sz w:val="18"/>
        <w:szCs w:val="18"/>
      </w:rPr>
      <w:t>2</w:t>
    </w:r>
    <w:r w:rsidRPr="000D0268">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08EB" w14:textId="7C47181B" w:rsidR="00D9403F" w:rsidRPr="00D9403F" w:rsidRDefault="00D9403F" w:rsidP="00D9403F">
    <w:pPr>
      <w:pStyle w:val="Header"/>
      <w:rPr>
        <w:iCs/>
        <w:sz w:val="18"/>
        <w:szCs w:val="18"/>
      </w:rPr>
    </w:pPr>
    <w:r w:rsidRPr="00D9403F">
      <w:rPr>
        <w:iCs/>
        <w:sz w:val="18"/>
        <w:szCs w:val="18"/>
      </w:rPr>
      <w:t>Order 13.31: Abduction – Concurrent Asylum Claim - First Directions Order (</w:t>
    </w:r>
    <w:r w:rsidR="000457AD">
      <w:rPr>
        <w:iCs/>
        <w:sz w:val="18"/>
        <w:szCs w:val="18"/>
      </w:rPr>
      <w:t>O</w:t>
    </w:r>
    <w:r w:rsidRPr="00D9403F">
      <w:rPr>
        <w:iCs/>
        <w:sz w:val="18"/>
        <w:szCs w:val="18"/>
      </w:rPr>
      <w:t xml:space="preserve">n </w:t>
    </w:r>
    <w:r w:rsidR="000457AD">
      <w:rPr>
        <w:iCs/>
        <w:sz w:val="18"/>
        <w:szCs w:val="18"/>
      </w:rPr>
      <w:t>N</w:t>
    </w:r>
    <w:r w:rsidRPr="00D9403F">
      <w:rPr>
        <w:iCs/>
        <w:sz w:val="18"/>
        <w:szCs w:val="18"/>
      </w:rPr>
      <w:t xml:space="preserve">otice) </w:t>
    </w:r>
  </w:p>
  <w:p w14:paraId="784DB954" w14:textId="77777777" w:rsidR="00CC5D4B" w:rsidRPr="000D0268" w:rsidRDefault="00CC5D4B" w:rsidP="006E17B7">
    <w:pPr>
      <w:pStyle w:val="Header"/>
      <w:jc w:val="center"/>
      <w:rPr>
        <w:sz w:val="18"/>
        <w:szCs w:val="18"/>
      </w:rPr>
    </w:pPr>
    <w:r w:rsidRPr="000D0268">
      <w:rPr>
        <w:sz w:val="18"/>
        <w:szCs w:val="18"/>
      </w:rPr>
      <w:fldChar w:fldCharType="begin"/>
    </w:r>
    <w:r w:rsidRPr="000D0268">
      <w:rPr>
        <w:sz w:val="18"/>
        <w:szCs w:val="18"/>
      </w:rPr>
      <w:instrText xml:space="preserve"> PAGE   \* MERGEFORMAT </w:instrText>
    </w:r>
    <w:r w:rsidRPr="000D0268">
      <w:rPr>
        <w:sz w:val="18"/>
        <w:szCs w:val="18"/>
      </w:rPr>
      <w:fldChar w:fldCharType="separate"/>
    </w:r>
    <w:r w:rsidR="00061ED6">
      <w:rPr>
        <w:noProof/>
        <w:sz w:val="18"/>
        <w:szCs w:val="18"/>
      </w:rPr>
      <w:t>1</w:t>
    </w:r>
    <w:r w:rsidRPr="000D026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007C5" w14:textId="77777777" w:rsidR="00C56EAC" w:rsidRDefault="00C56EAC">
      <w:r>
        <w:separator/>
      </w:r>
    </w:p>
  </w:footnote>
  <w:footnote w:type="continuationSeparator" w:id="0">
    <w:p w14:paraId="02FB9B1E" w14:textId="77777777" w:rsidR="00C56EAC" w:rsidRDefault="00C56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EDA1" w14:textId="77777777" w:rsidR="00CC5D4B" w:rsidRPr="000D0268" w:rsidRDefault="00CC5D4B" w:rsidP="0094771E">
    <w:pPr>
      <w:pStyle w:val="Header"/>
      <w:jc w:val="center"/>
      <w:rPr>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E3EA" w14:textId="4BC17CD4" w:rsidR="00CC5D4B" w:rsidRPr="000D0268" w:rsidRDefault="00CC5D4B" w:rsidP="006E17B7">
    <w:pPr>
      <w:pStyle w:val="Header"/>
      <w:jc w:val="center"/>
      <w:rPr>
        <w:sz w:val="18"/>
        <w:szCs w:val="18"/>
      </w:rPr>
    </w:pPr>
    <w:r>
      <w:rPr>
        <w:i/>
        <w:sz w:val="18"/>
        <w:szCs w:val="18"/>
      </w:rPr>
      <w:t>O</w:t>
    </w:r>
    <w:r w:rsidR="00061ED6">
      <w:rPr>
        <w:i/>
        <w:sz w:val="18"/>
        <w:szCs w:val="18"/>
      </w:rPr>
      <w:t>rder 13.31</w:t>
    </w:r>
    <w:r>
      <w:rPr>
        <w:i/>
        <w:sz w:val="18"/>
        <w:szCs w:val="18"/>
      </w:rPr>
      <w:t xml:space="preserve">: </w:t>
    </w:r>
    <w:r w:rsidRPr="006E17B7">
      <w:rPr>
        <w:i/>
        <w:sz w:val="18"/>
        <w:szCs w:val="18"/>
      </w:rPr>
      <w:t>Abduction</w:t>
    </w:r>
    <w:r>
      <w:rPr>
        <w:i/>
        <w:sz w:val="18"/>
        <w:szCs w:val="18"/>
      </w:rPr>
      <w:t xml:space="preserve"> – Concurrent Asylum Claim - First Directions Order (</w:t>
    </w:r>
    <w:r w:rsidR="000457AD">
      <w:rPr>
        <w:i/>
        <w:sz w:val="18"/>
        <w:szCs w:val="18"/>
      </w:rPr>
      <w:t>O</w:t>
    </w:r>
    <w:r>
      <w:rPr>
        <w:i/>
        <w:sz w:val="18"/>
        <w:szCs w:val="18"/>
      </w:rPr>
      <w:t xml:space="preserve">n </w:t>
    </w:r>
    <w:r w:rsidR="000457AD">
      <w:rPr>
        <w:i/>
        <w:sz w:val="18"/>
        <w:szCs w:val="18"/>
      </w:rPr>
      <w:t>N</w:t>
    </w:r>
    <w:r>
      <w:rPr>
        <w:i/>
        <w:sz w:val="18"/>
        <w:szCs w:val="18"/>
      </w:rPr>
      <w:t>otice</w:t>
    </w:r>
    <w:r w:rsidRPr="000D0268">
      <w:rPr>
        <w:i/>
        <w:sz w:val="18"/>
        <w:szCs w:val="18"/>
      </w:rPr>
      <w:t>)</w:t>
    </w:r>
    <w:r>
      <w:rPr>
        <w: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41DA"/>
    <w:multiLevelType w:val="hybridMultilevel"/>
    <w:tmpl w:val="D8BC4BAC"/>
    <w:lvl w:ilvl="0" w:tplc="0809000F">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AF29E3"/>
    <w:multiLevelType w:val="hybridMultilevel"/>
    <w:tmpl w:val="FD44C87A"/>
    <w:lvl w:ilvl="0" w:tplc="8E6E856A">
      <w:start w:val="1"/>
      <w:numFmt w:val="lowerLetter"/>
      <w:lvlText w:val="(%1)"/>
      <w:lvlJc w:val="left"/>
      <w:pPr>
        <w:ind w:left="1080" w:hanging="72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93455"/>
    <w:multiLevelType w:val="multilevel"/>
    <w:tmpl w:val="61A8ED1C"/>
    <w:styleLink w:val="CurrentList4"/>
    <w:lvl w:ilvl="0">
      <w:start w:val="1"/>
      <w:numFmt w:val="lowerLetter"/>
      <w:lvlText w:val="%1."/>
      <w:lvlJc w:val="left"/>
      <w:pPr>
        <w:ind w:left="927" w:hanging="360"/>
      </w:pPr>
    </w:lvl>
    <w:lvl w:ilvl="1">
      <w:start w:val="1"/>
      <w:numFmt w:val="lowerRoman"/>
      <w:lvlText w:val="%2."/>
      <w:lvlJc w:val="left"/>
      <w:pPr>
        <w:ind w:left="2007" w:hanging="87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7CA0906"/>
    <w:multiLevelType w:val="hybridMultilevel"/>
    <w:tmpl w:val="805E23F2"/>
    <w:lvl w:ilvl="0" w:tplc="D0641030">
      <w:start w:val="1"/>
      <w:numFmt w:val="lowerLetter"/>
      <w:lvlText w:val="(%1)"/>
      <w:lvlJc w:val="left"/>
      <w:pPr>
        <w:tabs>
          <w:tab w:val="num" w:pos="1080"/>
        </w:tabs>
        <w:ind w:left="1080" w:hanging="360"/>
      </w:pPr>
      <w:rPr>
        <w:rFonts w:hint="default"/>
        <w:u w:val="single"/>
      </w:rPr>
    </w:lvl>
    <w:lvl w:ilvl="1" w:tplc="5A3070EE">
      <w:start w:val="4"/>
      <w:numFmt w:val="decimal"/>
      <w:lvlText w:val="%2."/>
      <w:lvlJc w:val="left"/>
      <w:pPr>
        <w:tabs>
          <w:tab w:val="num" w:pos="2160"/>
        </w:tabs>
        <w:ind w:left="2160" w:hanging="720"/>
      </w:pPr>
      <w:rPr>
        <w:rFonts w:hint="default"/>
        <w:u w:val="none"/>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0CAA1026"/>
    <w:multiLevelType w:val="multilevel"/>
    <w:tmpl w:val="9634F7C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7"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8" w15:restartNumberingAfterBreak="0">
    <w:nsid w:val="16D23C6A"/>
    <w:multiLevelType w:val="hybridMultilevel"/>
    <w:tmpl w:val="61A8ED1C"/>
    <w:lvl w:ilvl="0" w:tplc="04090019">
      <w:start w:val="1"/>
      <w:numFmt w:val="lowerLetter"/>
      <w:lvlText w:val="%1."/>
      <w:lvlJc w:val="left"/>
      <w:pPr>
        <w:ind w:left="927" w:hanging="360"/>
      </w:pPr>
    </w:lvl>
    <w:lvl w:ilvl="1" w:tplc="02A01E8C">
      <w:start w:val="1"/>
      <w:numFmt w:val="lowerRoman"/>
      <w:lvlText w:val="%2."/>
      <w:lvlJc w:val="left"/>
      <w:pPr>
        <w:ind w:left="2007" w:hanging="873"/>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10"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B8E5449"/>
    <w:multiLevelType w:val="hybridMultilevel"/>
    <w:tmpl w:val="EA545358"/>
    <w:lvl w:ilvl="0" w:tplc="5C0A4ED0">
      <w:start w:val="1"/>
      <w:numFmt w:val="lowerRoman"/>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C97039E"/>
    <w:multiLevelType w:val="multilevel"/>
    <w:tmpl w:val="4D94B64A"/>
    <w:styleLink w:val="CurrentList1"/>
    <w:lvl w:ilvl="0">
      <w:start w:val="1"/>
      <w:numFmt w:val="lowerLetter"/>
      <w:lvlText w:val="%1."/>
      <w:lvlJc w:val="left"/>
      <w:pPr>
        <w:ind w:left="927" w:hanging="360"/>
      </w:pPr>
    </w:lvl>
    <w:lvl w:ilvl="1">
      <w:start w:val="1"/>
      <w:numFmt w:val="lowerRoman"/>
      <w:lvlText w:val="(%2)"/>
      <w:lvlJc w:val="left"/>
      <w:pPr>
        <w:ind w:left="2007" w:hanging="72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4"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15"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16"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25DF1DE8"/>
    <w:multiLevelType w:val="multilevel"/>
    <w:tmpl w:val="A434D79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8" w15:restartNumberingAfterBreak="0">
    <w:nsid w:val="27830908"/>
    <w:multiLevelType w:val="multilevel"/>
    <w:tmpl w:val="A434D79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9" w15:restartNumberingAfterBreak="0">
    <w:nsid w:val="2AE41C1E"/>
    <w:multiLevelType w:val="hybridMultilevel"/>
    <w:tmpl w:val="97D41612"/>
    <w:lvl w:ilvl="0" w:tplc="1326112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F567E7"/>
    <w:multiLevelType w:val="hybridMultilevel"/>
    <w:tmpl w:val="8DA44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C30567"/>
    <w:multiLevelType w:val="hybridMultilevel"/>
    <w:tmpl w:val="ED72C6E4"/>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23" w15:restartNumberingAfterBreak="0">
    <w:nsid w:val="4017671E"/>
    <w:multiLevelType w:val="multilevel"/>
    <w:tmpl w:val="80FEF420"/>
    <w:lvl w:ilvl="0">
      <w:start w:val="1"/>
      <w:numFmt w:val="decimal"/>
      <w:lvlText w:val="%1."/>
      <w:lvlJc w:val="left"/>
      <w:pPr>
        <w:tabs>
          <w:tab w:val="num" w:pos="567"/>
        </w:tabs>
        <w:ind w:left="567" w:hanging="567"/>
      </w:pPr>
      <w:rPr>
        <w:rFonts w:hint="default"/>
        <w:b w:val="0"/>
        <w:color w:val="auto"/>
        <w:position w:val="0"/>
      </w:rPr>
    </w:lvl>
    <w:lvl w:ilvl="1">
      <w:start w:val="1"/>
      <w:numFmt w:val="lowerLetter"/>
      <w:lvlText w:val="%2."/>
      <w:lvlJc w:val="left"/>
      <w:pPr>
        <w:tabs>
          <w:tab w:val="num" w:pos="1134"/>
        </w:tabs>
        <w:ind w:left="1134" w:hanging="567"/>
      </w:pPr>
      <w:rPr>
        <w:rFonts w:hint="default"/>
        <w:b w:val="0"/>
      </w:rPr>
    </w:lvl>
    <w:lvl w:ilvl="2">
      <w:numFmt w:val="none"/>
      <w:lvlText w:val=""/>
      <w:lvlJc w:val="left"/>
      <w:pPr>
        <w:tabs>
          <w:tab w:val="num" w:pos="360"/>
        </w:tabs>
      </w:p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numFmt w:val="none"/>
      <w:lvlText w:val=""/>
      <w:lvlJc w:val="left"/>
      <w:pPr>
        <w:tabs>
          <w:tab w:val="num" w:pos="360"/>
        </w:tabs>
      </w:pPr>
    </w:lvl>
    <w:lvl w:ilvl="8">
      <w:start w:val="1"/>
      <w:numFmt w:val="lowerRoman"/>
      <w:lvlText w:val="%9."/>
      <w:lvlJc w:val="right"/>
      <w:pPr>
        <w:ind w:left="5103" w:hanging="567"/>
      </w:pPr>
      <w:rPr>
        <w:rFonts w:hint="default"/>
      </w:rPr>
    </w:lvl>
  </w:abstractNum>
  <w:abstractNum w:abstractNumId="24" w15:restartNumberingAfterBreak="0">
    <w:nsid w:val="45685909"/>
    <w:multiLevelType w:val="hybridMultilevel"/>
    <w:tmpl w:val="C3DA26C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15:restartNumberingAfterBreak="0">
    <w:nsid w:val="48576B7F"/>
    <w:multiLevelType w:val="hybridMultilevel"/>
    <w:tmpl w:val="8DE4DDB6"/>
    <w:lvl w:ilvl="0" w:tplc="3850B0F8">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9852603"/>
    <w:multiLevelType w:val="hybridMultilevel"/>
    <w:tmpl w:val="E6A4AD9E"/>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A3F16DE"/>
    <w:multiLevelType w:val="hybridMultilevel"/>
    <w:tmpl w:val="29C02064"/>
    <w:lvl w:ilvl="0" w:tplc="0809000F">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B2E7A48"/>
    <w:multiLevelType w:val="hybridMultilevel"/>
    <w:tmpl w:val="EED6398E"/>
    <w:lvl w:ilvl="0" w:tplc="3B1E39FC">
      <w:start w:val="2"/>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0" w15:restartNumberingAfterBreak="0">
    <w:nsid w:val="4FC9104C"/>
    <w:multiLevelType w:val="hybridMultilevel"/>
    <w:tmpl w:val="F4CE2576"/>
    <w:lvl w:ilvl="0" w:tplc="9C307218">
      <w:start w:val="1"/>
      <w:numFmt w:val="low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1E4014"/>
    <w:multiLevelType w:val="hybridMultilevel"/>
    <w:tmpl w:val="05F01DA2"/>
    <w:lvl w:ilvl="0" w:tplc="0409001B">
      <w:start w:val="1"/>
      <w:numFmt w:val="lowerRoman"/>
      <w:lvlText w:val="%1."/>
      <w:lvlJc w:val="righ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285000C"/>
    <w:multiLevelType w:val="hybridMultilevel"/>
    <w:tmpl w:val="927C129E"/>
    <w:lvl w:ilvl="0" w:tplc="BAB671B2">
      <w:start w:val="1"/>
      <w:numFmt w:val="lowerLetter"/>
      <w:lvlText w:val="(%1)"/>
      <w:lvlJc w:val="left"/>
      <w:pPr>
        <w:tabs>
          <w:tab w:val="num" w:pos="1440"/>
        </w:tabs>
        <w:ind w:left="1440" w:hanging="720"/>
      </w:pPr>
      <w:rPr>
        <w:rFonts w:hint="default"/>
      </w:rPr>
    </w:lvl>
    <w:lvl w:ilvl="1" w:tplc="85E2B660">
      <w:start w:val="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4870405"/>
    <w:multiLevelType w:val="multilevel"/>
    <w:tmpl w:val="95E4B44C"/>
    <w:styleLink w:val="CurrentList2"/>
    <w:lvl w:ilvl="0">
      <w:start w:val="1"/>
      <w:numFmt w:val="lowerLetter"/>
      <w:lvlText w:val="%1."/>
      <w:lvlJc w:val="left"/>
      <w:pPr>
        <w:ind w:left="927" w:hanging="360"/>
      </w:pPr>
    </w:lvl>
    <w:lvl w:ilvl="1">
      <w:start w:val="1"/>
      <w:numFmt w:val="lowerRoman"/>
      <w:lvlText w:val="%2"/>
      <w:lvlJc w:val="left"/>
      <w:pPr>
        <w:ind w:left="2007" w:hanging="72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58A62DF5"/>
    <w:multiLevelType w:val="multilevel"/>
    <w:tmpl w:val="433EEC2E"/>
    <w:styleLink w:val="CurrentList3"/>
    <w:lvl w:ilvl="0">
      <w:start w:val="1"/>
      <w:numFmt w:val="lowerLetter"/>
      <w:lvlText w:val="%1."/>
      <w:lvlJc w:val="left"/>
      <w:pPr>
        <w:ind w:left="927" w:hanging="360"/>
      </w:pPr>
    </w:lvl>
    <w:lvl w:ilvl="1">
      <w:start w:val="1"/>
      <w:numFmt w:val="lowerRoman"/>
      <w:lvlText w:val="%2."/>
      <w:lvlJc w:val="left"/>
      <w:pPr>
        <w:ind w:left="2007" w:hanging="72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594335A0"/>
    <w:multiLevelType w:val="hybridMultilevel"/>
    <w:tmpl w:val="4C943E9A"/>
    <w:lvl w:ilvl="0" w:tplc="07661D5C">
      <w:start w:val="1"/>
      <w:numFmt w:val="lowerLetter"/>
      <w:lvlText w:val="%1."/>
      <w:lvlJc w:val="left"/>
      <w:pPr>
        <w:ind w:left="927" w:hanging="360"/>
      </w:pPr>
      <w:rPr>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C0371A3"/>
    <w:multiLevelType w:val="hybridMultilevel"/>
    <w:tmpl w:val="AEF45044"/>
    <w:lvl w:ilvl="0" w:tplc="5B623190">
      <w:start w:val="1"/>
      <w:numFmt w:val="decimal"/>
      <w:lvlText w:val="%1."/>
      <w:lvlJc w:val="left"/>
      <w:pPr>
        <w:ind w:left="720" w:hanging="360"/>
      </w:pPr>
    </w:lvl>
    <w:lvl w:ilvl="1" w:tplc="F2320CE6" w:tentative="1">
      <w:start w:val="1"/>
      <w:numFmt w:val="lowerLetter"/>
      <w:lvlText w:val="%2."/>
      <w:lvlJc w:val="left"/>
      <w:pPr>
        <w:ind w:left="1440" w:hanging="360"/>
      </w:pPr>
    </w:lvl>
    <w:lvl w:ilvl="2" w:tplc="348091D0" w:tentative="1">
      <w:start w:val="1"/>
      <w:numFmt w:val="lowerRoman"/>
      <w:lvlText w:val="%3."/>
      <w:lvlJc w:val="right"/>
      <w:pPr>
        <w:ind w:left="2160" w:hanging="180"/>
      </w:pPr>
    </w:lvl>
    <w:lvl w:ilvl="3" w:tplc="5074DE60" w:tentative="1">
      <w:start w:val="1"/>
      <w:numFmt w:val="decimal"/>
      <w:lvlText w:val="%4."/>
      <w:lvlJc w:val="left"/>
      <w:pPr>
        <w:ind w:left="2880" w:hanging="360"/>
      </w:pPr>
    </w:lvl>
    <w:lvl w:ilvl="4" w:tplc="C82CFACC" w:tentative="1">
      <w:start w:val="1"/>
      <w:numFmt w:val="lowerLetter"/>
      <w:lvlText w:val="%5."/>
      <w:lvlJc w:val="left"/>
      <w:pPr>
        <w:ind w:left="3600" w:hanging="360"/>
      </w:pPr>
    </w:lvl>
    <w:lvl w:ilvl="5" w:tplc="F44472B8" w:tentative="1">
      <w:start w:val="1"/>
      <w:numFmt w:val="lowerRoman"/>
      <w:lvlText w:val="%6."/>
      <w:lvlJc w:val="right"/>
      <w:pPr>
        <w:ind w:left="4320" w:hanging="180"/>
      </w:pPr>
    </w:lvl>
    <w:lvl w:ilvl="6" w:tplc="61242D5A" w:tentative="1">
      <w:start w:val="1"/>
      <w:numFmt w:val="decimal"/>
      <w:lvlText w:val="%7."/>
      <w:lvlJc w:val="left"/>
      <w:pPr>
        <w:ind w:left="5040" w:hanging="360"/>
      </w:pPr>
    </w:lvl>
    <w:lvl w:ilvl="7" w:tplc="297491EE" w:tentative="1">
      <w:start w:val="1"/>
      <w:numFmt w:val="lowerLetter"/>
      <w:lvlText w:val="%8."/>
      <w:lvlJc w:val="left"/>
      <w:pPr>
        <w:ind w:left="5760" w:hanging="360"/>
      </w:pPr>
    </w:lvl>
    <w:lvl w:ilvl="8" w:tplc="021C434C" w:tentative="1">
      <w:start w:val="1"/>
      <w:numFmt w:val="lowerRoman"/>
      <w:lvlText w:val="%9."/>
      <w:lvlJc w:val="right"/>
      <w:pPr>
        <w:ind w:left="6480" w:hanging="180"/>
      </w:pPr>
    </w:lvl>
  </w:abstractNum>
  <w:abstractNum w:abstractNumId="37" w15:restartNumberingAfterBreak="0">
    <w:nsid w:val="6CD15F88"/>
    <w:multiLevelType w:val="multilevel"/>
    <w:tmpl w:val="6E8A1CFE"/>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b w:val="0"/>
        <w:i w:val="0"/>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061"/>
        </w:tabs>
        <w:ind w:left="2268" w:hanging="567"/>
      </w:pPr>
      <w:rPr>
        <w:rFonts w:hint="default"/>
      </w:rPr>
    </w:lvl>
    <w:lvl w:ilvl="4">
      <w:start w:val="1"/>
      <w:numFmt w:val="lowerLetter"/>
      <w:lvlText w:val="%5."/>
      <w:lvlJc w:val="left"/>
      <w:pPr>
        <w:tabs>
          <w:tab w:val="num" w:pos="2628"/>
        </w:tabs>
        <w:ind w:left="2835" w:hanging="567"/>
      </w:pPr>
      <w:rPr>
        <w:rFonts w:hint="default"/>
      </w:rPr>
    </w:lvl>
    <w:lvl w:ilvl="5">
      <w:start w:val="1"/>
      <w:numFmt w:val="lowerRoman"/>
      <w:lvlText w:val="%6."/>
      <w:lvlJc w:val="right"/>
      <w:pPr>
        <w:tabs>
          <w:tab w:val="num" w:pos="3195"/>
        </w:tabs>
        <w:ind w:left="3402" w:hanging="567"/>
      </w:pPr>
      <w:rPr>
        <w:rFonts w:hint="default"/>
      </w:rPr>
    </w:lvl>
    <w:lvl w:ilvl="6">
      <w:start w:val="1"/>
      <w:numFmt w:val="decimal"/>
      <w:lvlText w:val="%7."/>
      <w:lvlJc w:val="left"/>
      <w:pPr>
        <w:tabs>
          <w:tab w:val="num" w:pos="3762"/>
        </w:tabs>
        <w:ind w:left="3969" w:hanging="567"/>
      </w:pPr>
      <w:rPr>
        <w:rFonts w:hint="default"/>
      </w:rPr>
    </w:lvl>
    <w:lvl w:ilvl="7">
      <w:start w:val="1"/>
      <w:numFmt w:val="lowerLetter"/>
      <w:lvlText w:val="%8."/>
      <w:lvlJc w:val="left"/>
      <w:pPr>
        <w:tabs>
          <w:tab w:val="num" w:pos="4329"/>
        </w:tabs>
        <w:ind w:left="4536" w:hanging="567"/>
      </w:pPr>
      <w:rPr>
        <w:rFonts w:hint="default"/>
      </w:rPr>
    </w:lvl>
    <w:lvl w:ilvl="8">
      <w:start w:val="1"/>
      <w:numFmt w:val="lowerRoman"/>
      <w:lvlText w:val="%9."/>
      <w:lvlJc w:val="right"/>
      <w:pPr>
        <w:tabs>
          <w:tab w:val="num" w:pos="4896"/>
        </w:tabs>
        <w:ind w:left="5103" w:hanging="567"/>
      </w:pPr>
      <w:rPr>
        <w:rFonts w:hint="default"/>
      </w:rPr>
    </w:lvl>
  </w:abstractNum>
  <w:abstractNum w:abstractNumId="38" w15:restartNumberingAfterBreak="0">
    <w:nsid w:val="6F321C0C"/>
    <w:multiLevelType w:val="hybridMultilevel"/>
    <w:tmpl w:val="6EEE30F4"/>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03A2E3C"/>
    <w:multiLevelType w:val="hybridMultilevel"/>
    <w:tmpl w:val="62FAB0B8"/>
    <w:lvl w:ilvl="0" w:tplc="0809000F">
      <w:start w:val="1"/>
      <w:numFmt w:val="lowerLetter"/>
      <w:lvlText w:val="(%1)"/>
      <w:lvlJc w:val="left"/>
      <w:pPr>
        <w:tabs>
          <w:tab w:val="num" w:pos="1500"/>
        </w:tabs>
        <w:ind w:left="1500" w:hanging="78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0" w15:restartNumberingAfterBreak="0">
    <w:nsid w:val="70BC2B35"/>
    <w:multiLevelType w:val="hybridMultilevel"/>
    <w:tmpl w:val="446E7D0C"/>
    <w:lvl w:ilvl="0" w:tplc="BF92CE36">
      <w:start w:val="1"/>
      <w:numFmt w:val="decimal"/>
      <w:lvlText w:val="%1."/>
      <w:lvlJc w:val="left"/>
      <w:pPr>
        <w:tabs>
          <w:tab w:val="num" w:pos="720"/>
        </w:tabs>
        <w:ind w:left="720" w:hanging="360"/>
      </w:pPr>
      <w:rPr>
        <w:rFonts w:cs="Times New Roman"/>
      </w:rPr>
    </w:lvl>
    <w:lvl w:ilvl="1" w:tplc="08090019">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01"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42"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3"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44" w15:restartNumberingAfterBreak="0">
    <w:nsid w:val="7EC05F98"/>
    <w:multiLevelType w:val="hybridMultilevel"/>
    <w:tmpl w:val="E88CC4D6"/>
    <w:lvl w:ilvl="0" w:tplc="CD82B334">
      <w:start w:val="1"/>
      <w:numFmt w:val="lowerLetter"/>
      <w:lvlText w:val="%1."/>
      <w:lvlJc w:val="left"/>
      <w:pPr>
        <w:ind w:left="927" w:hanging="360"/>
      </w:pPr>
      <w:rPr>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48272525">
    <w:abstractNumId w:val="4"/>
  </w:num>
  <w:num w:numId="2" w16cid:durableId="1167786169">
    <w:abstractNumId w:val="14"/>
  </w:num>
  <w:num w:numId="3" w16cid:durableId="1466318556">
    <w:abstractNumId w:val="4"/>
  </w:num>
  <w:num w:numId="4" w16cid:durableId="615719466">
    <w:abstractNumId w:val="43"/>
  </w:num>
  <w:num w:numId="5" w16cid:durableId="1128864382">
    <w:abstractNumId w:val="9"/>
  </w:num>
  <w:num w:numId="6" w16cid:durableId="2030327558">
    <w:abstractNumId w:val="13"/>
  </w:num>
  <w:num w:numId="7" w16cid:durableId="2145346590">
    <w:abstractNumId w:val="29"/>
  </w:num>
  <w:num w:numId="8" w16cid:durableId="1551334164">
    <w:abstractNumId w:val="10"/>
  </w:num>
  <w:num w:numId="9" w16cid:durableId="341249275">
    <w:abstractNumId w:val="5"/>
  </w:num>
  <w:num w:numId="10" w16cid:durableId="978413554">
    <w:abstractNumId w:val="7"/>
  </w:num>
  <w:num w:numId="11" w16cid:durableId="1418362779">
    <w:abstractNumId w:val="16"/>
  </w:num>
  <w:num w:numId="12" w16cid:durableId="1499610412">
    <w:abstractNumId w:val="22"/>
  </w:num>
  <w:num w:numId="13" w16cid:durableId="674234769">
    <w:abstractNumId w:val="41"/>
  </w:num>
  <w:num w:numId="14" w16cid:durableId="177162769">
    <w:abstractNumId w:val="42"/>
  </w:num>
  <w:num w:numId="15" w16cid:durableId="1685980927">
    <w:abstractNumId w:val="3"/>
  </w:num>
  <w:num w:numId="16" w16cid:durableId="1959294110">
    <w:abstractNumId w:val="39"/>
  </w:num>
  <w:num w:numId="17" w16cid:durableId="1459883846">
    <w:abstractNumId w:val="28"/>
  </w:num>
  <w:num w:numId="18" w16cid:durableId="127598840">
    <w:abstractNumId w:val="32"/>
  </w:num>
  <w:num w:numId="19" w16cid:durableId="877740702">
    <w:abstractNumId w:val="25"/>
  </w:num>
  <w:num w:numId="20" w16cid:durableId="295914116">
    <w:abstractNumId w:val="27"/>
  </w:num>
  <w:num w:numId="21" w16cid:durableId="19550636">
    <w:abstractNumId w:val="0"/>
  </w:num>
  <w:num w:numId="22" w16cid:durableId="618145880">
    <w:abstractNumId w:val="17"/>
  </w:num>
  <w:num w:numId="23" w16cid:durableId="1734157606">
    <w:abstractNumId w:val="40"/>
  </w:num>
  <w:num w:numId="24" w16cid:durableId="1439564318">
    <w:abstractNumId w:val="23"/>
  </w:num>
  <w:num w:numId="25" w16cid:durableId="1095710442">
    <w:abstractNumId w:val="24"/>
  </w:num>
  <w:num w:numId="26" w16cid:durableId="1749425578">
    <w:abstractNumId w:val="1"/>
  </w:num>
  <w:num w:numId="27" w16cid:durableId="1214386648">
    <w:abstractNumId w:val="36"/>
  </w:num>
  <w:num w:numId="28" w16cid:durableId="1139228293">
    <w:abstractNumId w:val="20"/>
  </w:num>
  <w:num w:numId="29" w16cid:durableId="77799132">
    <w:abstractNumId w:val="18"/>
  </w:num>
  <w:num w:numId="30" w16cid:durableId="1683701998">
    <w:abstractNumId w:val="11"/>
  </w:num>
  <w:num w:numId="31" w16cid:durableId="2055616189">
    <w:abstractNumId w:val="37"/>
  </w:num>
  <w:num w:numId="32" w16cid:durableId="269044134">
    <w:abstractNumId w:val="44"/>
  </w:num>
  <w:num w:numId="33" w16cid:durableId="617755860">
    <w:abstractNumId w:val="19"/>
  </w:num>
  <w:num w:numId="34" w16cid:durableId="1932337">
    <w:abstractNumId w:val="30"/>
  </w:num>
  <w:num w:numId="35" w16cid:durableId="1019309662">
    <w:abstractNumId w:val="38"/>
  </w:num>
  <w:num w:numId="36" w16cid:durableId="199974013">
    <w:abstractNumId w:val="8"/>
  </w:num>
  <w:num w:numId="37" w16cid:durableId="127624381">
    <w:abstractNumId w:val="21"/>
  </w:num>
  <w:num w:numId="38" w16cid:durableId="782925564">
    <w:abstractNumId w:val="31"/>
  </w:num>
  <w:num w:numId="39" w16cid:durableId="1346833396">
    <w:abstractNumId w:val="26"/>
  </w:num>
  <w:num w:numId="40" w16cid:durableId="1804351978">
    <w:abstractNumId w:val="35"/>
  </w:num>
  <w:num w:numId="41" w16cid:durableId="2113548761">
    <w:abstractNumId w:val="6"/>
  </w:num>
  <w:num w:numId="42" w16cid:durableId="1886866399">
    <w:abstractNumId w:val="12"/>
  </w:num>
  <w:num w:numId="43" w16cid:durableId="1602908859">
    <w:abstractNumId w:val="33"/>
  </w:num>
  <w:num w:numId="44" w16cid:durableId="1000741301">
    <w:abstractNumId w:val="34"/>
  </w:num>
  <w:num w:numId="45" w16cid:durableId="1456407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01472FC-4D02-46AC-A7E8-C000CE15AF71}"/>
    <w:docVar w:name="dgnword-eventsink" w:val="226682648"/>
  </w:docVars>
  <w:rsids>
    <w:rsidRoot w:val="00656018"/>
    <w:rsid w:val="000102F0"/>
    <w:rsid w:val="00017E4C"/>
    <w:rsid w:val="000372C0"/>
    <w:rsid w:val="00037656"/>
    <w:rsid w:val="000407AB"/>
    <w:rsid w:val="000416DC"/>
    <w:rsid w:val="0004532B"/>
    <w:rsid w:val="000457AD"/>
    <w:rsid w:val="000479B6"/>
    <w:rsid w:val="0005467B"/>
    <w:rsid w:val="0005738D"/>
    <w:rsid w:val="00061ED6"/>
    <w:rsid w:val="00062666"/>
    <w:rsid w:val="000649B2"/>
    <w:rsid w:val="00066175"/>
    <w:rsid w:val="000700FC"/>
    <w:rsid w:val="00074B8A"/>
    <w:rsid w:val="000762A3"/>
    <w:rsid w:val="00090B31"/>
    <w:rsid w:val="000C0DDD"/>
    <w:rsid w:val="000C3095"/>
    <w:rsid w:val="000C5B52"/>
    <w:rsid w:val="000D0268"/>
    <w:rsid w:val="000D3804"/>
    <w:rsid w:val="000E3AC7"/>
    <w:rsid w:val="000F4704"/>
    <w:rsid w:val="000F71BE"/>
    <w:rsid w:val="001037EC"/>
    <w:rsid w:val="001514C0"/>
    <w:rsid w:val="001640A2"/>
    <w:rsid w:val="00174384"/>
    <w:rsid w:val="00176DB5"/>
    <w:rsid w:val="001802B9"/>
    <w:rsid w:val="0018136D"/>
    <w:rsid w:val="0018690A"/>
    <w:rsid w:val="00194938"/>
    <w:rsid w:val="001A2D0A"/>
    <w:rsid w:val="001A6A44"/>
    <w:rsid w:val="001B3F2B"/>
    <w:rsid w:val="001C038C"/>
    <w:rsid w:val="001C129C"/>
    <w:rsid w:val="001D0C30"/>
    <w:rsid w:val="001D3733"/>
    <w:rsid w:val="001D661F"/>
    <w:rsid w:val="001E05BF"/>
    <w:rsid w:val="001E7838"/>
    <w:rsid w:val="001F7776"/>
    <w:rsid w:val="00202634"/>
    <w:rsid w:val="00212517"/>
    <w:rsid w:val="00224EBF"/>
    <w:rsid w:val="002343A5"/>
    <w:rsid w:val="00237490"/>
    <w:rsid w:val="00252B39"/>
    <w:rsid w:val="0025617F"/>
    <w:rsid w:val="00282EE0"/>
    <w:rsid w:val="00290725"/>
    <w:rsid w:val="002B2F2B"/>
    <w:rsid w:val="002B38B0"/>
    <w:rsid w:val="002B4AAE"/>
    <w:rsid w:val="002D3209"/>
    <w:rsid w:val="002F0126"/>
    <w:rsid w:val="002F05F8"/>
    <w:rsid w:val="002F441E"/>
    <w:rsid w:val="00312D0B"/>
    <w:rsid w:val="003143C8"/>
    <w:rsid w:val="0033691A"/>
    <w:rsid w:val="003371DA"/>
    <w:rsid w:val="00347563"/>
    <w:rsid w:val="00353146"/>
    <w:rsid w:val="0035584E"/>
    <w:rsid w:val="0035790F"/>
    <w:rsid w:val="00363F2B"/>
    <w:rsid w:val="00366E17"/>
    <w:rsid w:val="003800C6"/>
    <w:rsid w:val="00386832"/>
    <w:rsid w:val="003B203B"/>
    <w:rsid w:val="003C38B9"/>
    <w:rsid w:val="003C68BC"/>
    <w:rsid w:val="003D001D"/>
    <w:rsid w:val="003D7DE2"/>
    <w:rsid w:val="00402C63"/>
    <w:rsid w:val="004046C6"/>
    <w:rsid w:val="004051B2"/>
    <w:rsid w:val="00405825"/>
    <w:rsid w:val="00421E08"/>
    <w:rsid w:val="00423BAE"/>
    <w:rsid w:val="00452F9F"/>
    <w:rsid w:val="00460A17"/>
    <w:rsid w:val="004800E7"/>
    <w:rsid w:val="004A65F7"/>
    <w:rsid w:val="004B2A5E"/>
    <w:rsid w:val="004B6A05"/>
    <w:rsid w:val="004C0E0C"/>
    <w:rsid w:val="004C53B8"/>
    <w:rsid w:val="004D25E8"/>
    <w:rsid w:val="004D6D78"/>
    <w:rsid w:val="004E29F2"/>
    <w:rsid w:val="00510648"/>
    <w:rsid w:val="00511A71"/>
    <w:rsid w:val="00515B57"/>
    <w:rsid w:val="005217AA"/>
    <w:rsid w:val="00523E02"/>
    <w:rsid w:val="00525649"/>
    <w:rsid w:val="00535211"/>
    <w:rsid w:val="005422D7"/>
    <w:rsid w:val="0054304F"/>
    <w:rsid w:val="00567AEA"/>
    <w:rsid w:val="00586775"/>
    <w:rsid w:val="0059604A"/>
    <w:rsid w:val="005A563B"/>
    <w:rsid w:val="005B0A71"/>
    <w:rsid w:val="005D1EF1"/>
    <w:rsid w:val="005E6DA6"/>
    <w:rsid w:val="005F06D7"/>
    <w:rsid w:val="005F1D54"/>
    <w:rsid w:val="005F2AEF"/>
    <w:rsid w:val="005F757E"/>
    <w:rsid w:val="0062206A"/>
    <w:rsid w:val="00627E7D"/>
    <w:rsid w:val="006357C3"/>
    <w:rsid w:val="00643818"/>
    <w:rsid w:val="006463EC"/>
    <w:rsid w:val="006475D0"/>
    <w:rsid w:val="00654070"/>
    <w:rsid w:val="00656018"/>
    <w:rsid w:val="0065609F"/>
    <w:rsid w:val="0065640D"/>
    <w:rsid w:val="00662BA9"/>
    <w:rsid w:val="00663FE7"/>
    <w:rsid w:val="006665FD"/>
    <w:rsid w:val="0066697B"/>
    <w:rsid w:val="00681494"/>
    <w:rsid w:val="0069513E"/>
    <w:rsid w:val="006975CF"/>
    <w:rsid w:val="006A02CE"/>
    <w:rsid w:val="006B5491"/>
    <w:rsid w:val="006C1C5B"/>
    <w:rsid w:val="006C4CCA"/>
    <w:rsid w:val="006C53F8"/>
    <w:rsid w:val="006D3C06"/>
    <w:rsid w:val="006D5FDA"/>
    <w:rsid w:val="006D645C"/>
    <w:rsid w:val="006E17B7"/>
    <w:rsid w:val="006E4A73"/>
    <w:rsid w:val="006E793C"/>
    <w:rsid w:val="006E7E85"/>
    <w:rsid w:val="007056A7"/>
    <w:rsid w:val="00712B43"/>
    <w:rsid w:val="00712CB6"/>
    <w:rsid w:val="00727E44"/>
    <w:rsid w:val="0073398B"/>
    <w:rsid w:val="00735074"/>
    <w:rsid w:val="00754832"/>
    <w:rsid w:val="007566F0"/>
    <w:rsid w:val="00764FA0"/>
    <w:rsid w:val="00770D44"/>
    <w:rsid w:val="007923F8"/>
    <w:rsid w:val="0079338A"/>
    <w:rsid w:val="007972A9"/>
    <w:rsid w:val="007A1723"/>
    <w:rsid w:val="007A4FA7"/>
    <w:rsid w:val="007B27DA"/>
    <w:rsid w:val="007B4285"/>
    <w:rsid w:val="007C1A3D"/>
    <w:rsid w:val="007D4C9C"/>
    <w:rsid w:val="007D709E"/>
    <w:rsid w:val="007E082E"/>
    <w:rsid w:val="007E3553"/>
    <w:rsid w:val="007F1916"/>
    <w:rsid w:val="007F5960"/>
    <w:rsid w:val="0080063A"/>
    <w:rsid w:val="008075D8"/>
    <w:rsid w:val="0081056E"/>
    <w:rsid w:val="00810AF8"/>
    <w:rsid w:val="008115A2"/>
    <w:rsid w:val="008310AC"/>
    <w:rsid w:val="00832051"/>
    <w:rsid w:val="00840F34"/>
    <w:rsid w:val="00846136"/>
    <w:rsid w:val="00855FE1"/>
    <w:rsid w:val="00860D01"/>
    <w:rsid w:val="00895F37"/>
    <w:rsid w:val="008A1010"/>
    <w:rsid w:val="008A77F7"/>
    <w:rsid w:val="008B4AB1"/>
    <w:rsid w:val="008B59B4"/>
    <w:rsid w:val="008C2C8B"/>
    <w:rsid w:val="008D3C8F"/>
    <w:rsid w:val="008E1640"/>
    <w:rsid w:val="008E2821"/>
    <w:rsid w:val="008E6473"/>
    <w:rsid w:val="008F561F"/>
    <w:rsid w:val="00902848"/>
    <w:rsid w:val="009030E5"/>
    <w:rsid w:val="00903CA7"/>
    <w:rsid w:val="009062E1"/>
    <w:rsid w:val="0091315C"/>
    <w:rsid w:val="00913552"/>
    <w:rsid w:val="00921DFB"/>
    <w:rsid w:val="00924071"/>
    <w:rsid w:val="00924B8C"/>
    <w:rsid w:val="0094771E"/>
    <w:rsid w:val="00951619"/>
    <w:rsid w:val="009534C3"/>
    <w:rsid w:val="00960FCF"/>
    <w:rsid w:val="00962F23"/>
    <w:rsid w:val="009710D1"/>
    <w:rsid w:val="0097586A"/>
    <w:rsid w:val="00977BA8"/>
    <w:rsid w:val="009843DD"/>
    <w:rsid w:val="009930DC"/>
    <w:rsid w:val="009A3CC3"/>
    <w:rsid w:val="009B27F8"/>
    <w:rsid w:val="009B667C"/>
    <w:rsid w:val="009D36F9"/>
    <w:rsid w:val="009D4D44"/>
    <w:rsid w:val="009F4CC4"/>
    <w:rsid w:val="00A06D52"/>
    <w:rsid w:val="00A13707"/>
    <w:rsid w:val="00A205D1"/>
    <w:rsid w:val="00A22D8D"/>
    <w:rsid w:val="00A3153B"/>
    <w:rsid w:val="00A31D64"/>
    <w:rsid w:val="00A52507"/>
    <w:rsid w:val="00A75D6F"/>
    <w:rsid w:val="00AA079D"/>
    <w:rsid w:val="00AB480A"/>
    <w:rsid w:val="00AB7C7B"/>
    <w:rsid w:val="00AD4C0D"/>
    <w:rsid w:val="00AD66EF"/>
    <w:rsid w:val="00AD6BE6"/>
    <w:rsid w:val="00AD75CC"/>
    <w:rsid w:val="00AF1F45"/>
    <w:rsid w:val="00AF55CC"/>
    <w:rsid w:val="00B01A16"/>
    <w:rsid w:val="00B12837"/>
    <w:rsid w:val="00B140A0"/>
    <w:rsid w:val="00B15E65"/>
    <w:rsid w:val="00B21245"/>
    <w:rsid w:val="00B25B02"/>
    <w:rsid w:val="00B25FA9"/>
    <w:rsid w:val="00B36493"/>
    <w:rsid w:val="00B465F1"/>
    <w:rsid w:val="00B55512"/>
    <w:rsid w:val="00B61AF0"/>
    <w:rsid w:val="00B66264"/>
    <w:rsid w:val="00B72701"/>
    <w:rsid w:val="00B7630E"/>
    <w:rsid w:val="00B82BDB"/>
    <w:rsid w:val="00B937D4"/>
    <w:rsid w:val="00BA7DB7"/>
    <w:rsid w:val="00BB31E7"/>
    <w:rsid w:val="00BB3F4D"/>
    <w:rsid w:val="00BC2BEB"/>
    <w:rsid w:val="00BD19FE"/>
    <w:rsid w:val="00BD3C55"/>
    <w:rsid w:val="00BD47EA"/>
    <w:rsid w:val="00BD4AD4"/>
    <w:rsid w:val="00BE4A39"/>
    <w:rsid w:val="00BF11B6"/>
    <w:rsid w:val="00BF1F79"/>
    <w:rsid w:val="00C042D8"/>
    <w:rsid w:val="00C06148"/>
    <w:rsid w:val="00C15055"/>
    <w:rsid w:val="00C20A50"/>
    <w:rsid w:val="00C22F1C"/>
    <w:rsid w:val="00C26EC8"/>
    <w:rsid w:val="00C308A0"/>
    <w:rsid w:val="00C35EA4"/>
    <w:rsid w:val="00C414BD"/>
    <w:rsid w:val="00C536C3"/>
    <w:rsid w:val="00C56EAC"/>
    <w:rsid w:val="00C656D4"/>
    <w:rsid w:val="00C65D4F"/>
    <w:rsid w:val="00C75D5F"/>
    <w:rsid w:val="00C87344"/>
    <w:rsid w:val="00CC03A5"/>
    <w:rsid w:val="00CC1FAE"/>
    <w:rsid w:val="00CC2619"/>
    <w:rsid w:val="00CC5D4B"/>
    <w:rsid w:val="00CE6D9E"/>
    <w:rsid w:val="00CF7FEB"/>
    <w:rsid w:val="00D00AB4"/>
    <w:rsid w:val="00D071D4"/>
    <w:rsid w:val="00D167A8"/>
    <w:rsid w:val="00D20C7F"/>
    <w:rsid w:val="00D20F06"/>
    <w:rsid w:val="00D27297"/>
    <w:rsid w:val="00D315CB"/>
    <w:rsid w:val="00D46998"/>
    <w:rsid w:val="00D6099D"/>
    <w:rsid w:val="00D62C0F"/>
    <w:rsid w:val="00D67963"/>
    <w:rsid w:val="00D7089F"/>
    <w:rsid w:val="00D70D13"/>
    <w:rsid w:val="00D7525A"/>
    <w:rsid w:val="00D86354"/>
    <w:rsid w:val="00D9403F"/>
    <w:rsid w:val="00DB2AAB"/>
    <w:rsid w:val="00DB7FDA"/>
    <w:rsid w:val="00DC144B"/>
    <w:rsid w:val="00DC61FC"/>
    <w:rsid w:val="00DC74AA"/>
    <w:rsid w:val="00DD0881"/>
    <w:rsid w:val="00DD27C4"/>
    <w:rsid w:val="00DD3844"/>
    <w:rsid w:val="00DE6690"/>
    <w:rsid w:val="00DF7D1C"/>
    <w:rsid w:val="00E135B5"/>
    <w:rsid w:val="00E20BDD"/>
    <w:rsid w:val="00E370E4"/>
    <w:rsid w:val="00E419AF"/>
    <w:rsid w:val="00E4382B"/>
    <w:rsid w:val="00E635C3"/>
    <w:rsid w:val="00E76B61"/>
    <w:rsid w:val="00E8282C"/>
    <w:rsid w:val="00E87633"/>
    <w:rsid w:val="00E90172"/>
    <w:rsid w:val="00E92ED5"/>
    <w:rsid w:val="00E974F8"/>
    <w:rsid w:val="00EA0A66"/>
    <w:rsid w:val="00EA22DB"/>
    <w:rsid w:val="00EA2562"/>
    <w:rsid w:val="00EA2A38"/>
    <w:rsid w:val="00EC3E36"/>
    <w:rsid w:val="00EF06B2"/>
    <w:rsid w:val="00F21D8C"/>
    <w:rsid w:val="00F25616"/>
    <w:rsid w:val="00F35D1A"/>
    <w:rsid w:val="00F4119D"/>
    <w:rsid w:val="00F41ED3"/>
    <w:rsid w:val="00F53D08"/>
    <w:rsid w:val="00F61E4B"/>
    <w:rsid w:val="00F639B8"/>
    <w:rsid w:val="00F67793"/>
    <w:rsid w:val="00F67EFC"/>
    <w:rsid w:val="00F80D80"/>
    <w:rsid w:val="00F83672"/>
    <w:rsid w:val="00FA2D49"/>
    <w:rsid w:val="00FA4BC0"/>
    <w:rsid w:val="00FA6C27"/>
    <w:rsid w:val="00FB701E"/>
    <w:rsid w:val="00FB7C32"/>
    <w:rsid w:val="00FD1E40"/>
    <w:rsid w:val="00FD76A3"/>
    <w:rsid w:val="00FE7676"/>
    <w:rsid w:val="00FF46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4:docId w14:val="07B80D66"/>
  <w15:docId w15:val="{644B7439-64B4-0346-A8B0-3B0C8C76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825"/>
    <w:pPr>
      <w:widowControl w:val="0"/>
    </w:pPr>
    <w:rPr>
      <w:sz w:val="24"/>
      <w:lang w:eastAsia="en-US"/>
    </w:rPr>
  </w:style>
  <w:style w:type="paragraph" w:styleId="Heading1">
    <w:name w:val="heading 1"/>
    <w:basedOn w:val="Normal"/>
    <w:next w:val="Normal"/>
    <w:qFormat/>
    <w:rsid w:val="0054304F"/>
    <w:pPr>
      <w:keepNext/>
      <w:jc w:val="both"/>
      <w:outlineLvl w:val="0"/>
    </w:pPr>
    <w:rPr>
      <w:b/>
      <w:sz w:val="32"/>
    </w:rPr>
  </w:style>
  <w:style w:type="paragraph" w:styleId="Heading2">
    <w:name w:val="heading 2"/>
    <w:basedOn w:val="Normal"/>
    <w:next w:val="Normal"/>
    <w:qFormat/>
    <w:rsid w:val="0054304F"/>
    <w:pPr>
      <w:keepNext/>
      <w:ind w:firstLine="72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rsid w:val="0054304F"/>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rsid w:val="0054304F"/>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rsid w:val="0054304F"/>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rsid w:val="0054304F"/>
    <w:pPr>
      <w:jc w:val="center"/>
    </w:pPr>
    <w:rPr>
      <w:b/>
      <w:u w:val="single"/>
    </w:rPr>
  </w:style>
  <w:style w:type="paragraph" w:customStyle="1" w:styleId="MERGE0">
    <w:name w:val="MERGE"/>
    <w:basedOn w:val="Normal"/>
    <w:rsid w:val="0054304F"/>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rsid w:val="0054304F"/>
    <w:pPr>
      <w:jc w:val="center"/>
    </w:pPr>
    <w:rPr>
      <w:b/>
      <w:u w:val="single"/>
    </w:rPr>
  </w:style>
  <w:style w:type="paragraph" w:customStyle="1" w:styleId="MERGE10">
    <w:name w:val="MERGE1"/>
    <w:basedOn w:val="MERGE0"/>
    <w:rsid w:val="0054304F"/>
    <w:pPr>
      <w:jc w:val="center"/>
    </w:pPr>
    <w:rPr>
      <w:b/>
      <w:u w:val="single"/>
    </w:rPr>
  </w:style>
  <w:style w:type="paragraph" w:customStyle="1" w:styleId="WfxFaxNum">
    <w:name w:val="WfxFaxNum"/>
    <w:basedOn w:val="Normal"/>
    <w:rsid w:val="0054304F"/>
    <w:pPr>
      <w:jc w:val="both"/>
    </w:pPr>
  </w:style>
  <w:style w:type="paragraph" w:customStyle="1" w:styleId="WfxTime">
    <w:name w:val="WfxTime"/>
    <w:basedOn w:val="Normal"/>
    <w:rsid w:val="0054304F"/>
    <w:pPr>
      <w:jc w:val="both"/>
    </w:pPr>
  </w:style>
  <w:style w:type="paragraph" w:customStyle="1" w:styleId="WfxDate">
    <w:name w:val="WfxDate"/>
    <w:basedOn w:val="Normal"/>
    <w:rsid w:val="0054304F"/>
    <w:pPr>
      <w:jc w:val="both"/>
    </w:pPr>
  </w:style>
  <w:style w:type="paragraph" w:customStyle="1" w:styleId="WfxRecipient">
    <w:name w:val="WfxRecipient"/>
    <w:basedOn w:val="Normal"/>
    <w:rsid w:val="0054304F"/>
    <w:pPr>
      <w:jc w:val="both"/>
    </w:pPr>
  </w:style>
  <w:style w:type="paragraph" w:customStyle="1" w:styleId="WfxCompany">
    <w:name w:val="WfxCompany"/>
    <w:basedOn w:val="Normal"/>
    <w:rsid w:val="0054304F"/>
    <w:pPr>
      <w:jc w:val="both"/>
    </w:pPr>
  </w:style>
  <w:style w:type="paragraph" w:customStyle="1" w:styleId="WfxSubject">
    <w:name w:val="WfxSubject"/>
    <w:basedOn w:val="Normal"/>
    <w:rsid w:val="0054304F"/>
    <w:pPr>
      <w:jc w:val="both"/>
    </w:pPr>
  </w:style>
  <w:style w:type="paragraph" w:customStyle="1" w:styleId="WfxKeyword">
    <w:name w:val="WfxKeyword"/>
    <w:basedOn w:val="Normal"/>
    <w:rsid w:val="0054304F"/>
    <w:pPr>
      <w:jc w:val="both"/>
    </w:pPr>
  </w:style>
  <w:style w:type="paragraph" w:customStyle="1" w:styleId="WfxBillCode">
    <w:name w:val="WfxBillCode"/>
    <w:basedOn w:val="Normal"/>
    <w:rsid w:val="0054304F"/>
    <w:pPr>
      <w:jc w:val="both"/>
    </w:pPr>
  </w:style>
  <w:style w:type="paragraph" w:styleId="EnvelopeReturn">
    <w:name w:val="envelope return"/>
    <w:basedOn w:val="Normal"/>
    <w:rsid w:val="0054304F"/>
    <w:rPr>
      <w:b/>
      <w:i/>
      <w:sz w:val="48"/>
    </w:rPr>
  </w:style>
  <w:style w:type="paragraph" w:styleId="EnvelopeAddress">
    <w:name w:val="envelope address"/>
    <w:basedOn w:val="Normal"/>
    <w:rsid w:val="0054304F"/>
    <w:pPr>
      <w:framePr w:w="7920" w:h="1980" w:hRule="exact" w:hSpace="180" w:wrap="auto" w:hAnchor="page" w:xAlign="center" w:yAlign="bottom"/>
      <w:ind w:left="2880"/>
    </w:pPr>
  </w:style>
  <w:style w:type="paragraph" w:styleId="BodyTextIndent">
    <w:name w:val="Body Text Indent"/>
    <w:basedOn w:val="Normal"/>
    <w:rsid w:val="0054304F"/>
    <w:pPr>
      <w:ind w:left="1440"/>
      <w:jc w:val="both"/>
    </w:pPr>
    <w:rPr>
      <w:sz w:val="22"/>
    </w:rPr>
  </w:style>
  <w:style w:type="paragraph" w:styleId="Footer">
    <w:name w:val="footer"/>
    <w:basedOn w:val="Normal"/>
    <w:rsid w:val="0054304F"/>
    <w:pPr>
      <w:widowControl/>
      <w:tabs>
        <w:tab w:val="center" w:pos="4153"/>
        <w:tab w:val="right" w:pos="8306"/>
      </w:tabs>
    </w:pPr>
    <w:rPr>
      <w:sz w:val="20"/>
    </w:rPr>
  </w:style>
  <w:style w:type="paragraph" w:styleId="BodyTextIndent2">
    <w:name w:val="Body Text Indent 2"/>
    <w:basedOn w:val="Normal"/>
    <w:rsid w:val="0054304F"/>
    <w:pPr>
      <w:ind w:left="1440"/>
      <w:jc w:val="both"/>
    </w:pPr>
    <w:rPr>
      <w:sz w:val="18"/>
    </w:rPr>
  </w:style>
  <w:style w:type="character" w:styleId="Emphasis">
    <w:name w:val="Emphasis"/>
    <w:qFormat/>
    <w:rsid w:val="0054304F"/>
    <w:rPr>
      <w:rFonts w:ascii="Arial" w:hAnsi="Arial"/>
      <w:b/>
      <w:spacing w:val="-10"/>
      <w:sz w:val="18"/>
    </w:rPr>
  </w:style>
  <w:style w:type="paragraph" w:customStyle="1" w:styleId="Checkboxes">
    <w:name w:val="Checkboxes"/>
    <w:basedOn w:val="Normal"/>
    <w:rsid w:val="0054304F"/>
    <w:pPr>
      <w:widowControl/>
      <w:spacing w:before="360" w:after="360"/>
    </w:pPr>
    <w:rPr>
      <w:sz w:val="20"/>
    </w:rPr>
  </w:style>
  <w:style w:type="paragraph" w:styleId="DocumentMap">
    <w:name w:val="Document Map"/>
    <w:basedOn w:val="Normal"/>
    <w:semiHidden/>
    <w:rsid w:val="0054304F"/>
    <w:pPr>
      <w:shd w:val="clear" w:color="auto" w:fill="000080"/>
    </w:pPr>
    <w:rPr>
      <w:rFonts w:ascii="Tahoma" w:hAnsi="Tahoma"/>
    </w:rPr>
  </w:style>
  <w:style w:type="paragraph" w:styleId="BodyTextIndent3">
    <w:name w:val="Body Text Indent 3"/>
    <w:basedOn w:val="Normal"/>
    <w:rsid w:val="0054304F"/>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rsid w:val="00E135B5"/>
    <w:pPr>
      <w:tabs>
        <w:tab w:val="center" w:pos="4153"/>
        <w:tab w:val="right" w:pos="8306"/>
      </w:tabs>
    </w:pPr>
  </w:style>
  <w:style w:type="paragraph" w:styleId="NormalWeb">
    <w:name w:val="Normal (Web)"/>
    <w:basedOn w:val="Normal"/>
    <w:rsid w:val="00062666"/>
    <w:pPr>
      <w:widowControl/>
      <w:spacing w:before="100" w:beforeAutospacing="1" w:after="100" w:afterAutospacing="1"/>
    </w:pPr>
    <w:rPr>
      <w:szCs w:val="24"/>
      <w:lang w:eastAsia="en-GB"/>
    </w:rPr>
  </w:style>
  <w:style w:type="character" w:customStyle="1" w:styleId="text">
    <w:name w:val="text"/>
    <w:basedOn w:val="DefaultParagraphFont"/>
    <w:rsid w:val="00062666"/>
  </w:style>
  <w:style w:type="character" w:styleId="PageNumber">
    <w:name w:val="page number"/>
    <w:basedOn w:val="DefaultParagraphFont"/>
    <w:rsid w:val="00525649"/>
  </w:style>
  <w:style w:type="character" w:styleId="CommentReference">
    <w:name w:val="annotation reference"/>
    <w:rsid w:val="001E05BF"/>
    <w:rPr>
      <w:sz w:val="16"/>
      <w:szCs w:val="16"/>
    </w:rPr>
  </w:style>
  <w:style w:type="paragraph" w:styleId="CommentText">
    <w:name w:val="annotation text"/>
    <w:basedOn w:val="Normal"/>
    <w:link w:val="CommentTextChar"/>
    <w:rsid w:val="001E05BF"/>
    <w:rPr>
      <w:sz w:val="20"/>
    </w:rPr>
  </w:style>
  <w:style w:type="character" w:customStyle="1" w:styleId="CommentTextChar">
    <w:name w:val="Comment Text Char"/>
    <w:link w:val="CommentText"/>
    <w:rsid w:val="001E05BF"/>
    <w:rPr>
      <w:rFonts w:ascii="Arial" w:hAnsi="Arial"/>
      <w:lang w:eastAsia="en-US"/>
    </w:rPr>
  </w:style>
  <w:style w:type="paragraph" w:styleId="CommentSubject">
    <w:name w:val="annotation subject"/>
    <w:basedOn w:val="CommentText"/>
    <w:next w:val="CommentText"/>
    <w:link w:val="CommentSubjectChar"/>
    <w:rsid w:val="001E05BF"/>
    <w:rPr>
      <w:b/>
      <w:bCs/>
    </w:rPr>
  </w:style>
  <w:style w:type="character" w:customStyle="1" w:styleId="CommentSubjectChar">
    <w:name w:val="Comment Subject Char"/>
    <w:link w:val="CommentSubject"/>
    <w:rsid w:val="001E05BF"/>
    <w:rPr>
      <w:rFonts w:ascii="Arial" w:hAnsi="Arial"/>
      <w:b/>
      <w:bCs/>
      <w:lang w:eastAsia="en-US"/>
    </w:rPr>
  </w:style>
  <w:style w:type="paragraph" w:customStyle="1" w:styleId="Body1">
    <w:name w:val="Body 1"/>
    <w:rsid w:val="00AD66EF"/>
    <w:pPr>
      <w:spacing w:after="200" w:line="276" w:lineRule="auto"/>
      <w:outlineLvl w:val="0"/>
    </w:pPr>
    <w:rPr>
      <w:rFonts w:ascii="Helvetica" w:eastAsia="Arial Unicode MS" w:hAnsi="Helvetica"/>
      <w:color w:val="000000"/>
      <w:sz w:val="22"/>
      <w:u w:color="000000"/>
    </w:rPr>
  </w:style>
  <w:style w:type="paragraph" w:styleId="ListParagraph">
    <w:name w:val="List Paragraph"/>
    <w:basedOn w:val="Normal"/>
    <w:uiPriority w:val="34"/>
    <w:qFormat/>
    <w:rsid w:val="00405825"/>
    <w:pPr>
      <w:ind w:left="567"/>
      <w:contextualSpacing/>
    </w:pPr>
    <w:rPr>
      <w:snapToGrid w:val="0"/>
    </w:rPr>
  </w:style>
  <w:style w:type="character" w:styleId="Hyperlink">
    <w:name w:val="Hyperlink"/>
    <w:uiPriority w:val="99"/>
    <w:unhideWhenUsed/>
    <w:rsid w:val="00312D0B"/>
    <w:rPr>
      <w:color w:val="0000FF"/>
      <w:u w:val="single"/>
    </w:rPr>
  </w:style>
  <w:style w:type="numbering" w:customStyle="1" w:styleId="CurrentList1">
    <w:name w:val="Current List1"/>
    <w:uiPriority w:val="99"/>
    <w:rsid w:val="000E3AC7"/>
    <w:pPr>
      <w:numPr>
        <w:numId w:val="42"/>
      </w:numPr>
    </w:pPr>
  </w:style>
  <w:style w:type="numbering" w:customStyle="1" w:styleId="CurrentList2">
    <w:name w:val="Current List2"/>
    <w:uiPriority w:val="99"/>
    <w:rsid w:val="000E3AC7"/>
    <w:pPr>
      <w:numPr>
        <w:numId w:val="43"/>
      </w:numPr>
    </w:pPr>
  </w:style>
  <w:style w:type="numbering" w:customStyle="1" w:styleId="CurrentList3">
    <w:name w:val="Current List3"/>
    <w:uiPriority w:val="99"/>
    <w:rsid w:val="009F4CC4"/>
    <w:pPr>
      <w:numPr>
        <w:numId w:val="44"/>
      </w:numPr>
    </w:pPr>
  </w:style>
  <w:style w:type="numbering" w:customStyle="1" w:styleId="CurrentList4">
    <w:name w:val="Current List4"/>
    <w:uiPriority w:val="99"/>
    <w:rsid w:val="009F4CC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LETTERS%20AND%20PROFORMAS%20ON%20C\CROWN%20OFFICE\Formjrj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Formjrj2.dot</Template>
  <TotalTime>38</TotalTime>
  <Pages>6</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12523</CharactersWithSpaces>
  <SharedDoc>false</SharedDoc>
  <HLinks>
    <vt:vector size="12" baseType="variant">
      <vt:variant>
        <vt:i4>1507367</vt:i4>
      </vt:variant>
      <vt:variant>
        <vt:i4>3</vt:i4>
      </vt:variant>
      <vt:variant>
        <vt:i4>0</vt:i4>
      </vt:variant>
      <vt:variant>
        <vt:i4>5</vt:i4>
      </vt:variant>
      <vt:variant>
        <vt:lpwstr>mailto:highcourtteamgm@cafcass.gsi.gov.uk</vt:lpwstr>
      </vt:variant>
      <vt:variant>
        <vt:lpwstr/>
      </vt:variant>
      <vt:variant>
        <vt:i4>2031666</vt:i4>
      </vt:variant>
      <vt:variant>
        <vt:i4>0</vt:i4>
      </vt:variant>
      <vt:variant>
        <vt:i4>0</vt:i4>
      </vt:variant>
      <vt:variant>
        <vt:i4>5</vt:i4>
      </vt:variant>
      <vt:variant>
        <vt:lpwstr>mailto:highcourtgm@cafcass.gsi.gov.uk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Packard Bell NEC</dc:creator>
  <cp:lastModifiedBy>Melissa Abey</cp:lastModifiedBy>
  <cp:revision>27</cp:revision>
  <cp:lastPrinted>2022-11-08T11:47:00Z</cp:lastPrinted>
  <dcterms:created xsi:type="dcterms:W3CDTF">2022-11-08T11:47:00Z</dcterms:created>
  <dcterms:modified xsi:type="dcterms:W3CDTF">2023-05-12T13:44:00Z</dcterms:modified>
</cp:coreProperties>
</file>